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2F" w:rsidRDefault="000B7ABE" w:rsidP="00532B2F">
      <w:pPr>
        <w:tabs>
          <w:tab w:val="left" w:pos="5245"/>
        </w:tabs>
        <w:rPr>
          <w:rFonts w:ascii="Arial" w:hAnsi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0</wp:posOffset>
            </wp:positionV>
            <wp:extent cx="699135" cy="640080"/>
            <wp:effectExtent l="1905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B2F">
        <w:rPr>
          <w:rFonts w:ascii="Arial" w:hAnsi="Arial"/>
          <w:b/>
          <w:sz w:val="28"/>
        </w:rPr>
        <w:br w:type="textWrapping" w:clear="all"/>
      </w:r>
    </w:p>
    <w:p w:rsidR="00532B2F" w:rsidRDefault="00532B2F" w:rsidP="00532B2F">
      <w:pPr>
        <w:tabs>
          <w:tab w:val="left" w:pos="5245"/>
        </w:tabs>
        <w:jc w:val="center"/>
        <w:rPr>
          <w:rFonts w:ascii="Arial" w:hAnsi="Arial"/>
          <w:b/>
          <w:sz w:val="22"/>
        </w:rPr>
      </w:pPr>
    </w:p>
    <w:p w:rsidR="00532B2F" w:rsidRPr="00F81ACC" w:rsidRDefault="00532B2F" w:rsidP="00532B2F">
      <w:pPr>
        <w:tabs>
          <w:tab w:val="left" w:pos="5245"/>
        </w:tabs>
        <w:jc w:val="center"/>
        <w:rPr>
          <w:spacing w:val="0"/>
        </w:rPr>
      </w:pPr>
      <w:r w:rsidRPr="00F81ACC">
        <w:rPr>
          <w:rFonts w:ascii="Arial" w:hAnsi="Arial"/>
          <w:b/>
          <w:spacing w:val="0"/>
          <w:sz w:val="28"/>
        </w:rPr>
        <w:t>МИНИСТЕРСТВО ОБЩЕГО И ПРОФЕССИОНАЛЬНОГО ОБРАЗОВАНИ</w:t>
      </w:r>
      <w:smartTag w:uri="urn:schemas-microsoft-com:office:smarttags" w:element="PersonName">
        <w:r w:rsidRPr="00F81ACC">
          <w:rPr>
            <w:rFonts w:ascii="Arial" w:hAnsi="Arial"/>
            <w:b/>
            <w:spacing w:val="0"/>
            <w:sz w:val="28"/>
          </w:rPr>
          <w:t>Я</w:t>
        </w:r>
      </w:smartTag>
    </w:p>
    <w:p w:rsidR="00532B2F" w:rsidRPr="00F81ACC" w:rsidRDefault="00532B2F" w:rsidP="00532B2F">
      <w:pPr>
        <w:jc w:val="center"/>
        <w:outlineLvl w:val="0"/>
        <w:rPr>
          <w:spacing w:val="0"/>
          <w:szCs w:val="24"/>
        </w:rPr>
      </w:pPr>
      <w:r w:rsidRPr="00F81ACC">
        <w:rPr>
          <w:rFonts w:ascii="Arial" w:hAnsi="Arial"/>
          <w:b/>
          <w:spacing w:val="0"/>
          <w:szCs w:val="24"/>
        </w:rPr>
        <w:t>РОСТОВСКОЙ ОБЛАСТИ</w:t>
      </w:r>
    </w:p>
    <w:p w:rsidR="00532B2F" w:rsidRPr="00F81ACC" w:rsidRDefault="00532B2F" w:rsidP="00532B2F">
      <w:pPr>
        <w:rPr>
          <w:spacing w:val="0"/>
        </w:rPr>
      </w:pPr>
    </w:p>
    <w:p w:rsidR="00532B2F" w:rsidRDefault="00532B2F" w:rsidP="00532B2F">
      <w:pPr>
        <w:jc w:val="center"/>
        <w:outlineLvl w:val="0"/>
      </w:pPr>
      <w:r>
        <w:rPr>
          <w:b/>
          <w:sz w:val="36"/>
        </w:rPr>
        <w:t>ПРИКАЗ</w:t>
      </w:r>
    </w:p>
    <w:p w:rsidR="00532B2F" w:rsidRDefault="00532B2F" w:rsidP="00532B2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2B2F" w:rsidRDefault="00532B2F" w:rsidP="00532B2F">
      <w:r>
        <w:t>____</w:t>
      </w:r>
      <w:r w:rsidR="00927E9F" w:rsidRPr="00927E9F">
        <w:rPr>
          <w:sz w:val="28"/>
          <w:szCs w:val="28"/>
          <w:u w:val="single"/>
        </w:rPr>
        <w:t>31.01.2011</w:t>
      </w:r>
      <w: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</w:t>
      </w:r>
      <w:r w:rsidR="00927E9F" w:rsidRPr="00927E9F">
        <w:rPr>
          <w:sz w:val="28"/>
          <w:szCs w:val="28"/>
          <w:u w:val="single"/>
        </w:rPr>
        <w:t>49</w:t>
      </w:r>
      <w:r w:rsidRPr="00927E9F">
        <w:rPr>
          <w:sz w:val="28"/>
          <w:szCs w:val="28"/>
        </w:rPr>
        <w:t>_</w:t>
      </w:r>
      <w:r>
        <w:t xml:space="preserve">__________ </w:t>
      </w:r>
    </w:p>
    <w:p w:rsidR="00532B2F" w:rsidRDefault="00532B2F" w:rsidP="00532B2F">
      <w:pPr>
        <w:jc w:val="center"/>
        <w:rPr>
          <w:spacing w:val="0"/>
          <w:sz w:val="22"/>
        </w:rPr>
      </w:pPr>
      <w:r w:rsidRPr="00135FB8">
        <w:rPr>
          <w:spacing w:val="0"/>
        </w:rPr>
        <w:t>г</w:t>
      </w:r>
      <w:r w:rsidRPr="00135FB8">
        <w:rPr>
          <w:spacing w:val="0"/>
          <w:sz w:val="22"/>
        </w:rPr>
        <w:t>. Ростов-на-Дону</w:t>
      </w:r>
    </w:p>
    <w:p w:rsidR="00532B2F" w:rsidRPr="00135FB8" w:rsidRDefault="00532B2F" w:rsidP="00532B2F">
      <w:pPr>
        <w:jc w:val="center"/>
        <w:rPr>
          <w:spacing w:val="0"/>
        </w:rPr>
      </w:pPr>
    </w:p>
    <w:p w:rsidR="00532B2F" w:rsidRDefault="00532B2F" w:rsidP="00532B2F">
      <w:pPr>
        <w:rPr>
          <w:spacing w:val="0"/>
          <w:szCs w:val="24"/>
        </w:rPr>
      </w:pPr>
    </w:p>
    <w:p w:rsidR="00FC7732" w:rsidRDefault="00532B2F" w:rsidP="00532B2F">
      <w:pPr>
        <w:rPr>
          <w:spacing w:val="0"/>
          <w:szCs w:val="24"/>
        </w:rPr>
      </w:pPr>
      <w:r w:rsidRPr="00DC556D">
        <w:rPr>
          <w:spacing w:val="0"/>
          <w:szCs w:val="24"/>
        </w:rPr>
        <w:t xml:space="preserve">Об утверждении  </w:t>
      </w:r>
      <w:r w:rsidR="00FC7732">
        <w:rPr>
          <w:spacing w:val="0"/>
          <w:szCs w:val="24"/>
        </w:rPr>
        <w:t>П</w:t>
      </w:r>
      <w:r>
        <w:rPr>
          <w:spacing w:val="0"/>
          <w:szCs w:val="24"/>
        </w:rPr>
        <w:t>оложения</w:t>
      </w:r>
      <w:r w:rsidR="009B3C6E">
        <w:rPr>
          <w:spacing w:val="0"/>
          <w:szCs w:val="24"/>
        </w:rPr>
        <w:t xml:space="preserve"> </w:t>
      </w:r>
    </w:p>
    <w:p w:rsidR="00532B2F" w:rsidRDefault="00CD09C5" w:rsidP="00532B2F">
      <w:pPr>
        <w:rPr>
          <w:spacing w:val="0"/>
          <w:szCs w:val="24"/>
        </w:rPr>
      </w:pPr>
      <w:r>
        <w:rPr>
          <w:spacing w:val="0"/>
          <w:szCs w:val="24"/>
        </w:rPr>
        <w:t>«О</w:t>
      </w:r>
      <w:r w:rsidR="00532B2F">
        <w:rPr>
          <w:spacing w:val="0"/>
          <w:szCs w:val="24"/>
        </w:rPr>
        <w:t xml:space="preserve"> кабинете педагога-психолога</w:t>
      </w:r>
    </w:p>
    <w:p w:rsidR="00532B2F" w:rsidRDefault="009B3C6E" w:rsidP="00532B2F">
      <w:pPr>
        <w:rPr>
          <w:spacing w:val="0"/>
          <w:szCs w:val="24"/>
        </w:rPr>
      </w:pPr>
      <w:r>
        <w:rPr>
          <w:spacing w:val="0"/>
          <w:szCs w:val="24"/>
        </w:rPr>
        <w:t>в</w:t>
      </w:r>
      <w:r w:rsidR="00532B2F">
        <w:rPr>
          <w:spacing w:val="0"/>
          <w:szCs w:val="24"/>
        </w:rPr>
        <w:t xml:space="preserve"> образовательном учреждении»</w:t>
      </w:r>
    </w:p>
    <w:p w:rsidR="00532B2F" w:rsidRPr="00DC556D" w:rsidRDefault="00532B2F" w:rsidP="00532B2F">
      <w:pPr>
        <w:rPr>
          <w:spacing w:val="0"/>
          <w:szCs w:val="24"/>
        </w:rPr>
      </w:pPr>
    </w:p>
    <w:p w:rsidR="00532B2F" w:rsidRDefault="00532B2F" w:rsidP="00532B2F"/>
    <w:p w:rsidR="00532B2F" w:rsidRDefault="00532B2F" w:rsidP="00532B2F"/>
    <w:p w:rsidR="00532B2F" w:rsidRPr="00916CCF" w:rsidRDefault="00532B2F" w:rsidP="00532B2F">
      <w:pPr>
        <w:jc w:val="both"/>
        <w:rPr>
          <w:spacing w:val="0"/>
          <w:sz w:val="28"/>
          <w:szCs w:val="28"/>
        </w:rPr>
      </w:pPr>
      <w:r w:rsidRPr="00916CCF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В соответствии с решением коллегии министерства общего и профессионального образования области от </w:t>
      </w:r>
      <w:r w:rsidR="00CD09C5">
        <w:rPr>
          <w:spacing w:val="0"/>
          <w:sz w:val="28"/>
          <w:szCs w:val="28"/>
        </w:rPr>
        <w:t>23.11.2010</w:t>
      </w:r>
      <w:r w:rsidR="009B3C6E">
        <w:rPr>
          <w:spacing w:val="0"/>
          <w:sz w:val="28"/>
          <w:szCs w:val="28"/>
        </w:rPr>
        <w:t xml:space="preserve"> № 8/3 и планом работы министерства на 2011г.</w:t>
      </w:r>
    </w:p>
    <w:p w:rsidR="00532B2F" w:rsidRDefault="00532B2F" w:rsidP="00532B2F">
      <w:pPr>
        <w:ind w:left="360"/>
        <w:jc w:val="both"/>
        <w:rPr>
          <w:spacing w:val="0"/>
          <w:sz w:val="28"/>
          <w:szCs w:val="28"/>
        </w:rPr>
      </w:pPr>
      <w:r w:rsidRPr="00916CCF">
        <w:rPr>
          <w:spacing w:val="0"/>
          <w:sz w:val="28"/>
          <w:szCs w:val="28"/>
        </w:rPr>
        <w:tab/>
      </w:r>
      <w:r w:rsidRPr="00916CCF">
        <w:rPr>
          <w:spacing w:val="0"/>
          <w:sz w:val="28"/>
          <w:szCs w:val="28"/>
        </w:rPr>
        <w:tab/>
      </w:r>
      <w:r w:rsidRPr="00916CCF">
        <w:rPr>
          <w:spacing w:val="0"/>
          <w:sz w:val="28"/>
          <w:szCs w:val="28"/>
        </w:rPr>
        <w:tab/>
      </w:r>
      <w:r w:rsidRPr="00916CCF">
        <w:rPr>
          <w:spacing w:val="0"/>
          <w:sz w:val="28"/>
          <w:szCs w:val="28"/>
        </w:rPr>
        <w:tab/>
      </w:r>
      <w:r w:rsidRPr="00916CCF">
        <w:rPr>
          <w:spacing w:val="0"/>
          <w:sz w:val="28"/>
          <w:szCs w:val="28"/>
        </w:rPr>
        <w:tab/>
        <w:t>ПРИКАЗЫВАЮ:</w:t>
      </w:r>
    </w:p>
    <w:p w:rsidR="00532B2F" w:rsidRPr="00916CCF" w:rsidRDefault="00532B2F" w:rsidP="00532B2F">
      <w:pPr>
        <w:ind w:left="360"/>
        <w:jc w:val="both"/>
        <w:rPr>
          <w:spacing w:val="0"/>
          <w:sz w:val="28"/>
          <w:szCs w:val="28"/>
        </w:rPr>
      </w:pPr>
    </w:p>
    <w:p w:rsidR="00532B2F" w:rsidRPr="00916CCF" w:rsidRDefault="00532B2F" w:rsidP="00532B2F">
      <w:pPr>
        <w:tabs>
          <w:tab w:val="left" w:pos="10034"/>
        </w:tabs>
        <w:jc w:val="both"/>
        <w:rPr>
          <w:spacing w:val="0"/>
          <w:sz w:val="28"/>
          <w:szCs w:val="28"/>
        </w:rPr>
      </w:pPr>
      <w:r w:rsidRPr="00916CCF">
        <w:rPr>
          <w:spacing w:val="0"/>
          <w:sz w:val="28"/>
          <w:szCs w:val="28"/>
        </w:rPr>
        <w:t xml:space="preserve">        1.Утвердить </w:t>
      </w:r>
      <w:r w:rsidR="00FC7732">
        <w:rPr>
          <w:spacing w:val="0"/>
          <w:sz w:val="28"/>
          <w:szCs w:val="28"/>
        </w:rPr>
        <w:t>П</w:t>
      </w:r>
      <w:r w:rsidR="00CD09C5">
        <w:rPr>
          <w:spacing w:val="0"/>
          <w:sz w:val="28"/>
          <w:szCs w:val="28"/>
        </w:rPr>
        <w:t>оложение «О</w:t>
      </w:r>
      <w:r w:rsidR="009B3C6E">
        <w:rPr>
          <w:spacing w:val="0"/>
          <w:sz w:val="28"/>
          <w:szCs w:val="28"/>
        </w:rPr>
        <w:t xml:space="preserve"> кабинете  педагога-психолога образовательного учреждения» </w:t>
      </w:r>
      <w:r w:rsidRPr="00916CCF">
        <w:rPr>
          <w:spacing w:val="0"/>
          <w:sz w:val="28"/>
          <w:szCs w:val="28"/>
        </w:rPr>
        <w:t>(приложение ).</w:t>
      </w:r>
    </w:p>
    <w:p w:rsidR="009B3C6E" w:rsidRDefault="00532B2F" w:rsidP="00532B2F">
      <w:pPr>
        <w:jc w:val="both"/>
        <w:rPr>
          <w:spacing w:val="0"/>
          <w:sz w:val="28"/>
          <w:szCs w:val="28"/>
        </w:rPr>
      </w:pPr>
      <w:r w:rsidRPr="00916CCF">
        <w:rPr>
          <w:spacing w:val="0"/>
          <w:sz w:val="28"/>
          <w:szCs w:val="28"/>
        </w:rPr>
        <w:t xml:space="preserve">        2.  Начальнику отдела специального образования и социально-правовой защиты детства Серову П.Н. довести до сведения</w:t>
      </w:r>
      <w:r w:rsidR="009B3C6E">
        <w:rPr>
          <w:spacing w:val="0"/>
          <w:sz w:val="28"/>
          <w:szCs w:val="28"/>
        </w:rPr>
        <w:t xml:space="preserve"> руководителей </w:t>
      </w:r>
      <w:r w:rsidR="00CD09C5">
        <w:rPr>
          <w:spacing w:val="0"/>
          <w:sz w:val="28"/>
          <w:szCs w:val="28"/>
        </w:rPr>
        <w:t xml:space="preserve">муниципальных </w:t>
      </w:r>
      <w:r w:rsidR="009B3C6E">
        <w:rPr>
          <w:spacing w:val="0"/>
          <w:sz w:val="28"/>
          <w:szCs w:val="28"/>
        </w:rPr>
        <w:t xml:space="preserve">органов, осуществляющих управление </w:t>
      </w:r>
      <w:r w:rsidR="00C12C7D">
        <w:rPr>
          <w:spacing w:val="0"/>
          <w:sz w:val="28"/>
          <w:szCs w:val="28"/>
        </w:rPr>
        <w:t>в сфере образования</w:t>
      </w:r>
      <w:r w:rsidR="00CD09C5">
        <w:rPr>
          <w:spacing w:val="0"/>
          <w:sz w:val="28"/>
          <w:szCs w:val="28"/>
        </w:rPr>
        <w:t>,</w:t>
      </w:r>
      <w:r w:rsidR="009B3C6E">
        <w:rPr>
          <w:spacing w:val="0"/>
          <w:sz w:val="28"/>
          <w:szCs w:val="28"/>
        </w:rPr>
        <w:t xml:space="preserve"> </w:t>
      </w:r>
      <w:r w:rsidR="00FC7732">
        <w:rPr>
          <w:spacing w:val="0"/>
          <w:sz w:val="28"/>
          <w:szCs w:val="28"/>
        </w:rPr>
        <w:t>П</w:t>
      </w:r>
      <w:r w:rsidR="00CD09C5">
        <w:rPr>
          <w:spacing w:val="0"/>
          <w:sz w:val="28"/>
          <w:szCs w:val="28"/>
        </w:rPr>
        <w:t xml:space="preserve">оложение «О </w:t>
      </w:r>
      <w:r w:rsidR="009B3C6E">
        <w:rPr>
          <w:spacing w:val="0"/>
          <w:sz w:val="28"/>
          <w:szCs w:val="28"/>
        </w:rPr>
        <w:t>кабинете  педагога-психолога образовательного учреждения»</w:t>
      </w:r>
      <w:r w:rsidR="00C12C7D">
        <w:rPr>
          <w:spacing w:val="0"/>
          <w:sz w:val="28"/>
          <w:szCs w:val="28"/>
        </w:rPr>
        <w:t>.</w:t>
      </w:r>
    </w:p>
    <w:p w:rsidR="00C12C7D" w:rsidRDefault="00532B2F" w:rsidP="00532B2F">
      <w:pPr>
        <w:jc w:val="both"/>
        <w:rPr>
          <w:spacing w:val="0"/>
          <w:sz w:val="28"/>
          <w:szCs w:val="28"/>
        </w:rPr>
      </w:pPr>
      <w:r w:rsidRPr="00916CCF">
        <w:rPr>
          <w:spacing w:val="0"/>
          <w:sz w:val="28"/>
          <w:szCs w:val="28"/>
        </w:rPr>
        <w:t xml:space="preserve">      3. </w:t>
      </w:r>
      <w:r w:rsidR="00C12C7D">
        <w:rPr>
          <w:spacing w:val="0"/>
          <w:sz w:val="28"/>
          <w:szCs w:val="28"/>
        </w:rPr>
        <w:t>Рекомендовать р</w:t>
      </w:r>
      <w:r w:rsidRPr="00916CCF">
        <w:rPr>
          <w:spacing w:val="0"/>
          <w:sz w:val="28"/>
          <w:szCs w:val="28"/>
        </w:rPr>
        <w:t xml:space="preserve">уководителям </w:t>
      </w:r>
      <w:r w:rsidR="00CD09C5">
        <w:rPr>
          <w:spacing w:val="0"/>
          <w:sz w:val="28"/>
          <w:szCs w:val="28"/>
        </w:rPr>
        <w:t xml:space="preserve">муниципальных </w:t>
      </w:r>
      <w:r w:rsidRPr="00916CCF">
        <w:rPr>
          <w:spacing w:val="0"/>
          <w:sz w:val="28"/>
          <w:szCs w:val="28"/>
        </w:rPr>
        <w:t xml:space="preserve"> </w:t>
      </w:r>
      <w:r w:rsidR="00C12C7D">
        <w:rPr>
          <w:spacing w:val="0"/>
          <w:sz w:val="28"/>
          <w:szCs w:val="28"/>
        </w:rPr>
        <w:t xml:space="preserve">органов, осуществляющим управление в сфере образования,  руководителям образовательных учреждений укомплектовать кабинет педагога-психолога в соответствии с </w:t>
      </w:r>
      <w:r w:rsidR="00FC7732">
        <w:rPr>
          <w:spacing w:val="0"/>
          <w:sz w:val="28"/>
          <w:szCs w:val="28"/>
        </w:rPr>
        <w:t>П</w:t>
      </w:r>
      <w:r w:rsidR="00C12C7D">
        <w:rPr>
          <w:spacing w:val="0"/>
          <w:sz w:val="28"/>
          <w:szCs w:val="28"/>
        </w:rPr>
        <w:t>оложением «О кабинете  педагога-психолога образовательного учреждения».</w:t>
      </w:r>
      <w:r w:rsidRPr="00916CCF">
        <w:rPr>
          <w:spacing w:val="0"/>
          <w:sz w:val="28"/>
          <w:szCs w:val="28"/>
        </w:rPr>
        <w:t xml:space="preserve">   </w:t>
      </w:r>
    </w:p>
    <w:p w:rsidR="00532B2F" w:rsidRPr="00916CCF" w:rsidRDefault="00532B2F" w:rsidP="00532B2F">
      <w:pPr>
        <w:jc w:val="both"/>
        <w:rPr>
          <w:spacing w:val="0"/>
          <w:sz w:val="28"/>
          <w:szCs w:val="28"/>
        </w:rPr>
      </w:pPr>
      <w:r w:rsidRPr="00916CCF">
        <w:rPr>
          <w:spacing w:val="0"/>
          <w:sz w:val="28"/>
          <w:szCs w:val="28"/>
        </w:rPr>
        <w:t xml:space="preserve">  </w:t>
      </w:r>
      <w:r w:rsidR="00CD41EC">
        <w:rPr>
          <w:spacing w:val="0"/>
          <w:sz w:val="28"/>
          <w:szCs w:val="28"/>
        </w:rPr>
        <w:t xml:space="preserve">    </w:t>
      </w:r>
      <w:r w:rsidRPr="00916CCF">
        <w:rPr>
          <w:spacing w:val="0"/>
          <w:sz w:val="28"/>
          <w:szCs w:val="28"/>
        </w:rPr>
        <w:t>4.Контроль исполнения приказа</w:t>
      </w:r>
      <w:r w:rsidR="00C12C7D">
        <w:rPr>
          <w:spacing w:val="0"/>
          <w:sz w:val="28"/>
          <w:szCs w:val="28"/>
        </w:rPr>
        <w:t xml:space="preserve"> возложить на заместителя министра М.А.Мазаеву.</w:t>
      </w:r>
    </w:p>
    <w:p w:rsidR="00532B2F" w:rsidRPr="00916CCF" w:rsidRDefault="00532B2F" w:rsidP="00532B2F">
      <w:pPr>
        <w:jc w:val="both"/>
        <w:rPr>
          <w:spacing w:val="0"/>
          <w:sz w:val="28"/>
          <w:szCs w:val="28"/>
        </w:rPr>
      </w:pPr>
    </w:p>
    <w:p w:rsidR="00532B2F" w:rsidRDefault="00532B2F" w:rsidP="00532B2F">
      <w:pPr>
        <w:jc w:val="both"/>
        <w:rPr>
          <w:spacing w:val="0"/>
          <w:sz w:val="28"/>
          <w:szCs w:val="28"/>
        </w:rPr>
      </w:pPr>
      <w:r w:rsidRPr="00916CCF">
        <w:rPr>
          <w:spacing w:val="0"/>
          <w:sz w:val="28"/>
          <w:szCs w:val="28"/>
        </w:rPr>
        <w:tab/>
      </w:r>
    </w:p>
    <w:p w:rsidR="00532B2F" w:rsidRDefault="00532B2F" w:rsidP="00532B2F">
      <w:pPr>
        <w:jc w:val="both"/>
        <w:rPr>
          <w:spacing w:val="0"/>
          <w:sz w:val="28"/>
          <w:szCs w:val="28"/>
        </w:rPr>
      </w:pPr>
    </w:p>
    <w:p w:rsidR="00532B2F" w:rsidRPr="00916CCF" w:rsidRDefault="00C12C7D" w:rsidP="00532B2F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Министр</w:t>
      </w:r>
      <w:r w:rsidR="00532B2F" w:rsidRPr="00916CCF">
        <w:rPr>
          <w:spacing w:val="0"/>
          <w:sz w:val="28"/>
          <w:szCs w:val="28"/>
        </w:rPr>
        <w:t xml:space="preserve"> </w:t>
      </w:r>
      <w:r w:rsidR="00532B2F" w:rsidRPr="00916CCF">
        <w:rPr>
          <w:spacing w:val="0"/>
          <w:sz w:val="28"/>
          <w:szCs w:val="28"/>
        </w:rPr>
        <w:tab/>
      </w:r>
      <w:r w:rsidR="00532B2F" w:rsidRPr="00916CCF">
        <w:rPr>
          <w:spacing w:val="0"/>
          <w:sz w:val="28"/>
          <w:szCs w:val="28"/>
        </w:rPr>
        <w:tab/>
      </w:r>
      <w:r w:rsidR="00532B2F" w:rsidRPr="00916CCF">
        <w:rPr>
          <w:spacing w:val="0"/>
          <w:sz w:val="28"/>
          <w:szCs w:val="28"/>
        </w:rPr>
        <w:tab/>
      </w:r>
      <w:r w:rsidR="00532B2F" w:rsidRPr="00916CCF">
        <w:rPr>
          <w:spacing w:val="0"/>
          <w:sz w:val="28"/>
          <w:szCs w:val="28"/>
        </w:rPr>
        <w:tab/>
      </w:r>
      <w:r w:rsidR="00532B2F" w:rsidRPr="00916CCF">
        <w:rPr>
          <w:spacing w:val="0"/>
          <w:sz w:val="28"/>
          <w:szCs w:val="28"/>
        </w:rPr>
        <w:tab/>
        <w:t xml:space="preserve">            </w:t>
      </w:r>
      <w:r w:rsidR="00532B2F" w:rsidRPr="00916CCF">
        <w:rPr>
          <w:spacing w:val="0"/>
          <w:sz w:val="28"/>
          <w:szCs w:val="28"/>
        </w:rPr>
        <w:tab/>
      </w:r>
      <w:r w:rsidR="00532B2F" w:rsidRPr="00916CCF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    </w:t>
      </w:r>
      <w:r w:rsidR="009030F4">
        <w:rPr>
          <w:spacing w:val="0"/>
          <w:sz w:val="28"/>
          <w:szCs w:val="28"/>
        </w:rPr>
        <w:t xml:space="preserve">               </w:t>
      </w:r>
      <w:r>
        <w:rPr>
          <w:spacing w:val="0"/>
          <w:sz w:val="28"/>
          <w:szCs w:val="28"/>
        </w:rPr>
        <w:t xml:space="preserve">       И.А.Гуськов</w:t>
      </w:r>
    </w:p>
    <w:p w:rsidR="00532B2F" w:rsidRPr="00D1635A" w:rsidRDefault="00C12C7D" w:rsidP="00532B2F">
      <w:pPr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  </w:t>
      </w:r>
    </w:p>
    <w:p w:rsidR="00532B2F" w:rsidRDefault="00532B2F" w:rsidP="00532B2F">
      <w:pPr>
        <w:jc w:val="both"/>
        <w:rPr>
          <w:spacing w:val="0"/>
          <w:sz w:val="20"/>
          <w:szCs w:val="20"/>
        </w:rPr>
      </w:pPr>
    </w:p>
    <w:p w:rsidR="00532B2F" w:rsidRDefault="00532B2F" w:rsidP="00532B2F">
      <w:pPr>
        <w:jc w:val="both"/>
        <w:rPr>
          <w:spacing w:val="0"/>
          <w:sz w:val="20"/>
          <w:szCs w:val="20"/>
        </w:rPr>
      </w:pPr>
    </w:p>
    <w:p w:rsidR="00532B2F" w:rsidRDefault="00532B2F" w:rsidP="00532B2F">
      <w:pPr>
        <w:jc w:val="both"/>
        <w:rPr>
          <w:spacing w:val="0"/>
          <w:sz w:val="20"/>
          <w:szCs w:val="20"/>
        </w:rPr>
      </w:pPr>
    </w:p>
    <w:p w:rsidR="00FC7732" w:rsidRDefault="00FC7732" w:rsidP="00532B2F">
      <w:pPr>
        <w:jc w:val="both"/>
        <w:rPr>
          <w:spacing w:val="0"/>
          <w:sz w:val="20"/>
          <w:szCs w:val="20"/>
        </w:rPr>
      </w:pPr>
    </w:p>
    <w:p w:rsidR="00532B2F" w:rsidRDefault="00532B2F" w:rsidP="00532B2F">
      <w:pPr>
        <w:jc w:val="both"/>
        <w:rPr>
          <w:spacing w:val="0"/>
          <w:sz w:val="20"/>
          <w:szCs w:val="20"/>
        </w:rPr>
      </w:pPr>
      <w:r w:rsidRPr="00B57B47">
        <w:rPr>
          <w:spacing w:val="0"/>
          <w:sz w:val="20"/>
          <w:szCs w:val="20"/>
        </w:rPr>
        <w:t>Подготовлен отделом специального</w:t>
      </w:r>
      <w:r>
        <w:rPr>
          <w:spacing w:val="0"/>
          <w:sz w:val="20"/>
          <w:szCs w:val="20"/>
        </w:rPr>
        <w:t xml:space="preserve"> </w:t>
      </w:r>
      <w:r w:rsidRPr="00B57B47">
        <w:rPr>
          <w:spacing w:val="0"/>
          <w:sz w:val="20"/>
          <w:szCs w:val="20"/>
        </w:rPr>
        <w:t>образования</w:t>
      </w:r>
    </w:p>
    <w:p w:rsidR="00532B2F" w:rsidRPr="00916CCF" w:rsidRDefault="00532B2F" w:rsidP="00532B2F">
      <w:pPr>
        <w:jc w:val="both"/>
        <w:rPr>
          <w:spacing w:val="0"/>
          <w:sz w:val="20"/>
          <w:szCs w:val="20"/>
        </w:rPr>
      </w:pPr>
      <w:r w:rsidRPr="00B57B47">
        <w:rPr>
          <w:spacing w:val="0"/>
          <w:sz w:val="20"/>
          <w:szCs w:val="20"/>
        </w:rPr>
        <w:t xml:space="preserve"> и социально-правовой защиты де</w:t>
      </w:r>
      <w:r>
        <w:rPr>
          <w:spacing w:val="0"/>
          <w:sz w:val="20"/>
          <w:szCs w:val="20"/>
        </w:rPr>
        <w:t>тства. Нач. Серов П.Н.</w:t>
      </w:r>
    </w:p>
    <w:p w:rsidR="00532B2F" w:rsidRPr="00916CCF" w:rsidRDefault="00532B2F" w:rsidP="00532B2F">
      <w:pPr>
        <w:spacing w:line="360" w:lineRule="auto"/>
        <w:ind w:firstLine="709"/>
        <w:jc w:val="right"/>
        <w:rPr>
          <w:spacing w:val="0"/>
          <w:sz w:val="28"/>
          <w:szCs w:val="28"/>
        </w:rPr>
      </w:pPr>
      <w:r w:rsidRPr="00916CCF">
        <w:rPr>
          <w:spacing w:val="0"/>
          <w:sz w:val="28"/>
          <w:szCs w:val="28"/>
        </w:rPr>
        <w:lastRenderedPageBreak/>
        <w:t xml:space="preserve">Приложение </w:t>
      </w:r>
    </w:p>
    <w:p w:rsidR="001F3791" w:rsidRDefault="00281CF8" w:rsidP="00C26218">
      <w:pPr>
        <w:pStyle w:val="a1"/>
        <w:rPr>
          <w:rFonts w:ascii="Times New Roman" w:hAnsi="Times New Roman"/>
          <w:sz w:val="28"/>
          <w:szCs w:val="28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C26218" w:rsidRPr="00A74751">
        <w:rPr>
          <w:rFonts w:ascii="Times New Roman" w:hAnsi="Times New Roman"/>
          <w:sz w:val="28"/>
          <w:szCs w:val="28"/>
          <w:lang w:val="ru-RU"/>
        </w:rPr>
        <w:t xml:space="preserve"> приказу от 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="00A74751">
        <w:rPr>
          <w:rFonts w:ascii="Times New Roman" w:hAnsi="Times New Roman"/>
          <w:sz w:val="28"/>
          <w:szCs w:val="28"/>
          <w:lang w:val="ru-RU"/>
        </w:rPr>
        <w:t>31.01.2011</w:t>
      </w:r>
      <w:r>
        <w:rPr>
          <w:rFonts w:ascii="Times New Roman" w:hAnsi="Times New Roman"/>
          <w:sz w:val="28"/>
          <w:szCs w:val="28"/>
          <w:lang w:val="ru-RU"/>
        </w:rPr>
        <w:t xml:space="preserve"> №_</w:t>
      </w:r>
      <w:r w:rsidR="00A74751">
        <w:rPr>
          <w:rFonts w:ascii="Times New Roman" w:hAnsi="Times New Roman"/>
          <w:sz w:val="28"/>
          <w:szCs w:val="28"/>
          <w:lang w:val="ru-RU"/>
        </w:rPr>
        <w:t>49</w:t>
      </w:r>
      <w:r>
        <w:rPr>
          <w:rFonts w:ascii="Times New Roman" w:hAnsi="Times New Roman"/>
          <w:sz w:val="28"/>
          <w:szCs w:val="28"/>
          <w:lang w:val="ru-RU"/>
        </w:rPr>
        <w:t>___</w:t>
      </w:r>
    </w:p>
    <w:p w:rsidR="00FE15E5" w:rsidRPr="00337FCF" w:rsidRDefault="00FE15E5" w:rsidP="00FE15E5">
      <w:pPr>
        <w:pStyle w:val="a4"/>
        <w:jc w:val="right"/>
        <w:rPr>
          <w:b/>
          <w:bCs/>
          <w:sz w:val="24"/>
          <w:szCs w:val="24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FE15E5" w:rsidRPr="00FE15E5" w:rsidRDefault="00FE15E5" w:rsidP="00FE15E5">
      <w:pPr>
        <w:pStyle w:val="a4"/>
        <w:jc w:val="center"/>
        <w:rPr>
          <w:b/>
          <w:bCs/>
          <w:szCs w:val="28"/>
        </w:rPr>
      </w:pPr>
      <w:r w:rsidRPr="00FE15E5">
        <w:rPr>
          <w:b/>
          <w:bCs/>
          <w:szCs w:val="28"/>
        </w:rPr>
        <w:t>Положение «О кабинете педагога-психолога в образовательном учреждении»</w:t>
      </w:r>
    </w:p>
    <w:p w:rsidR="00FE15E5" w:rsidRPr="00FE15E5" w:rsidRDefault="00FE15E5" w:rsidP="00FE15E5">
      <w:pPr>
        <w:pStyle w:val="a4"/>
        <w:jc w:val="center"/>
        <w:rPr>
          <w:b/>
          <w:bCs/>
          <w:szCs w:val="28"/>
        </w:rPr>
      </w:pPr>
    </w:p>
    <w:p w:rsidR="00FE15E5" w:rsidRPr="00FE15E5" w:rsidRDefault="00FE15E5" w:rsidP="00FE15E5">
      <w:pPr>
        <w:pStyle w:val="a4"/>
        <w:jc w:val="center"/>
        <w:rPr>
          <w:b/>
          <w:bCs/>
          <w:szCs w:val="28"/>
        </w:rPr>
      </w:pPr>
      <w:smartTag w:uri="urn:schemas-microsoft-com:office:smarttags" w:element="place">
        <w:r w:rsidRPr="00FE15E5">
          <w:rPr>
            <w:b/>
            <w:bCs/>
            <w:szCs w:val="28"/>
            <w:lang w:val="en-US"/>
          </w:rPr>
          <w:t>I</w:t>
        </w:r>
        <w:r w:rsidRPr="00FE15E5">
          <w:rPr>
            <w:b/>
            <w:bCs/>
            <w:szCs w:val="28"/>
          </w:rPr>
          <w:t>.</w:t>
        </w:r>
      </w:smartTag>
      <w:r w:rsidRPr="00FE15E5">
        <w:rPr>
          <w:b/>
          <w:bCs/>
          <w:szCs w:val="28"/>
        </w:rPr>
        <w:t xml:space="preserve"> Общие положения</w:t>
      </w:r>
    </w:p>
    <w:p w:rsidR="00FE15E5" w:rsidRPr="00FE15E5" w:rsidRDefault="00FE15E5" w:rsidP="00FE15E5">
      <w:pPr>
        <w:pStyle w:val="a4"/>
        <w:jc w:val="center"/>
        <w:rPr>
          <w:b/>
          <w:bCs/>
          <w:szCs w:val="28"/>
        </w:rPr>
      </w:pPr>
    </w:p>
    <w:p w:rsidR="00FE15E5" w:rsidRPr="00FE15E5" w:rsidRDefault="00FE15E5" w:rsidP="00FE15E5">
      <w:pPr>
        <w:ind w:firstLine="709"/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Развитие психологической службы в образовательном учреждении занимает одно из центральных мест в рейтинге современных задач, реализуемых в рамках  образовательного пространства. В целях обеспечения нормативно-правовой базы дея</w:t>
      </w:r>
      <w:r w:rsidR="00CD09C5">
        <w:rPr>
          <w:spacing w:val="0"/>
          <w:sz w:val="28"/>
          <w:szCs w:val="28"/>
        </w:rPr>
        <w:t>тельности педагога-психолога, в соответствии с  инструктивным письмом</w:t>
      </w:r>
      <w:r w:rsidRPr="00FE15E5">
        <w:rPr>
          <w:spacing w:val="0"/>
          <w:sz w:val="28"/>
          <w:szCs w:val="28"/>
        </w:rPr>
        <w:t xml:space="preserve"> Министерства образования Российской Федерации от 01.03.1999 № 3 «Об использовании рабочего времени педагога-психолога образовательного учреждения. Формы учета деятельности и отчетность </w:t>
      </w:r>
      <w:r w:rsidR="00E6484D">
        <w:rPr>
          <w:spacing w:val="0"/>
          <w:sz w:val="28"/>
          <w:szCs w:val="28"/>
        </w:rPr>
        <w:t>педагогов-психологов»; приказа м</w:t>
      </w:r>
      <w:r w:rsidRPr="00FE15E5">
        <w:rPr>
          <w:spacing w:val="0"/>
          <w:sz w:val="28"/>
          <w:szCs w:val="28"/>
        </w:rPr>
        <w:t>инистерства общего и профессионального образования Ростовской области от 12.11.2007 № 2405 «Об утверждении базового компонента деятельности педагога-психолога» целесообразно, что полноценное осуществление педагогом-психологом своих профессиональных задач требует наличия специализированного кабинета, предназначенного для оказания своевременной квалифицированной психологической, консультативно-методической и психокоррекционной помощи детям, их родителям и педагогам по вопросам развития, обучения и воспитания, а также социально-психологической реабилитации и адаптации.</w:t>
      </w:r>
    </w:p>
    <w:p w:rsidR="00FE15E5" w:rsidRPr="00FE15E5" w:rsidRDefault="00FE15E5" w:rsidP="00FE15E5">
      <w:pPr>
        <w:ind w:firstLine="709"/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 xml:space="preserve">Кабинет может быть создан на базе стандартного классного помещения на основе принципиально новых форм организации пространства в связи с его функциональным назначением. </w:t>
      </w:r>
    </w:p>
    <w:p w:rsidR="00FE15E5" w:rsidRPr="00FE15E5" w:rsidRDefault="00FE15E5" w:rsidP="00FE15E5">
      <w:pPr>
        <w:ind w:firstLine="709"/>
        <w:jc w:val="center"/>
        <w:rPr>
          <w:b/>
          <w:spacing w:val="0"/>
          <w:sz w:val="28"/>
          <w:szCs w:val="28"/>
        </w:rPr>
      </w:pPr>
      <w:r w:rsidRPr="00FE15E5">
        <w:rPr>
          <w:b/>
          <w:spacing w:val="0"/>
          <w:sz w:val="28"/>
          <w:szCs w:val="28"/>
          <w:lang w:val="en-US"/>
        </w:rPr>
        <w:t>II</w:t>
      </w:r>
      <w:r w:rsidRPr="00FE15E5">
        <w:rPr>
          <w:b/>
          <w:spacing w:val="0"/>
          <w:sz w:val="28"/>
          <w:szCs w:val="28"/>
        </w:rPr>
        <w:t>. Цели и задачи</w:t>
      </w:r>
    </w:p>
    <w:p w:rsidR="00FE15E5" w:rsidRPr="00FE15E5" w:rsidRDefault="00FE15E5" w:rsidP="00FE15E5">
      <w:pPr>
        <w:ind w:firstLine="709"/>
        <w:jc w:val="center"/>
        <w:rPr>
          <w:b/>
          <w:spacing w:val="0"/>
          <w:sz w:val="28"/>
          <w:szCs w:val="28"/>
        </w:rPr>
      </w:pPr>
    </w:p>
    <w:p w:rsidR="00FE15E5" w:rsidRPr="00FE15E5" w:rsidRDefault="00FE15E5" w:rsidP="00FE15E5">
      <w:pPr>
        <w:ind w:firstLine="709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t xml:space="preserve">Кабинет педагога-психолога - специфичное помещение, основной целью которого является </w:t>
      </w:r>
      <w:r w:rsidRPr="00FE15E5">
        <w:rPr>
          <w:spacing w:val="0"/>
          <w:sz w:val="28"/>
          <w:szCs w:val="28"/>
        </w:rPr>
        <w:t>оказание психологической помощи субъектам образовательного процесса</w:t>
      </w:r>
      <w:r w:rsidRPr="00FE15E5">
        <w:rPr>
          <w:rFonts w:cs="Tahoma"/>
          <w:color w:val="000000"/>
          <w:spacing w:val="0"/>
          <w:sz w:val="28"/>
          <w:szCs w:val="28"/>
        </w:rPr>
        <w:t>. С другой стороны - это часть развивающей предметной среды, элемент микропространства, подчиняющийся важным закономерностям эргономики развивающейся детской деятельности.</w:t>
      </w:r>
    </w:p>
    <w:p w:rsidR="00FE15E5" w:rsidRPr="00FE15E5" w:rsidRDefault="00FE15E5" w:rsidP="00FE15E5">
      <w:pPr>
        <w:ind w:firstLine="709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t>В образовательном учреждении, где дети проводят большую часть времени, и один педагог-психолог обслуживает большой контингент детей, необходимо рассматривать рабочее место психолога как часть жизнедеятельностной среды, которая должна отвечать общим принципам «обогащенности, наукоемкости и содержать природные и социокультурные средства, обеспечивающие разнообразие деятельности ребенка». Эта среда должна отвечать также критериям функционального комфорта.</w:t>
      </w:r>
    </w:p>
    <w:p w:rsidR="00FE15E5" w:rsidRPr="00FE15E5" w:rsidRDefault="00FE15E5" w:rsidP="00FE15E5">
      <w:pPr>
        <w:ind w:firstLine="709"/>
        <w:jc w:val="both"/>
        <w:rPr>
          <w:rFonts w:cs="Tahoma"/>
          <w:bCs/>
          <w:color w:val="000000"/>
          <w:spacing w:val="0"/>
          <w:sz w:val="28"/>
          <w:szCs w:val="28"/>
        </w:rPr>
      </w:pPr>
      <w:r w:rsidRPr="00FE15E5">
        <w:rPr>
          <w:rFonts w:cs="Tahoma"/>
          <w:bCs/>
          <w:color w:val="000000"/>
          <w:spacing w:val="0"/>
          <w:sz w:val="28"/>
          <w:szCs w:val="28"/>
        </w:rPr>
        <w:t>Выполнение задач эффективного функционирования кабинета педагога-психолога предполагает соблюдение следующих условий:</w:t>
      </w:r>
    </w:p>
    <w:p w:rsidR="00FE15E5" w:rsidRPr="00FE15E5" w:rsidRDefault="00FE15E5" w:rsidP="00FE15E5">
      <w:pPr>
        <w:numPr>
          <w:ilvl w:val="0"/>
          <w:numId w:val="10"/>
        </w:numPr>
        <w:tabs>
          <w:tab w:val="clear" w:pos="1774"/>
          <w:tab w:val="num" w:pos="0"/>
        </w:tabs>
        <w:ind w:left="0" w:firstLine="709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lastRenderedPageBreak/>
        <w:t>Максимальная изоляция кабинета, как территориальная, так и звуковая: кабинет не должен быть проходным или смежным с такими помещениями как физкультурный и музыкальный залы.</w:t>
      </w:r>
    </w:p>
    <w:p w:rsidR="00FE15E5" w:rsidRPr="00FE15E5" w:rsidRDefault="00FE15E5" w:rsidP="00FE15E5">
      <w:pPr>
        <w:numPr>
          <w:ilvl w:val="0"/>
          <w:numId w:val="10"/>
        </w:numPr>
        <w:tabs>
          <w:tab w:val="clear" w:pos="1774"/>
          <w:tab w:val="num" w:pos="0"/>
        </w:tabs>
        <w:ind w:left="0" w:firstLine="709"/>
        <w:jc w:val="both"/>
        <w:rPr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t>П</w:t>
      </w:r>
      <w:r w:rsidRPr="00FE15E5">
        <w:rPr>
          <w:spacing w:val="0"/>
          <w:sz w:val="28"/>
          <w:szCs w:val="28"/>
        </w:rPr>
        <w:t xml:space="preserve">ространство кабинета следует разделить на функциональные зоны: рабочее место психолога, зона индивидуального приема, зона для индивидуальных и групповых занятий (на 10-12 человек).     </w:t>
      </w:r>
    </w:p>
    <w:p w:rsidR="00FE15E5" w:rsidRPr="00FE15E5" w:rsidRDefault="00FE15E5" w:rsidP="00FE15E5">
      <w:pPr>
        <w:ind w:firstLine="709"/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Психологический кабинет является своеобразным полем взаимодействия практического психолога с детьми разного возраста, их родителями и учителями, в центре которого сосредоточены, прежде всего, интересы ребенка.</w:t>
      </w:r>
    </w:p>
    <w:p w:rsidR="00FE15E5" w:rsidRPr="00FE15E5" w:rsidRDefault="00FE15E5" w:rsidP="00FE15E5">
      <w:pPr>
        <w:ind w:firstLine="709"/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 xml:space="preserve">3.        Кабинет должен быть оснащен следующими методиками: </w:t>
      </w:r>
    </w:p>
    <w:p w:rsidR="00FE15E5" w:rsidRPr="00FE15E5" w:rsidRDefault="00FE15E5" w:rsidP="00FE15E5">
      <w:pPr>
        <w:pStyle w:val="a4"/>
        <w:widowControl w:val="0"/>
        <w:numPr>
          <w:ilvl w:val="1"/>
          <w:numId w:val="4"/>
        </w:numPr>
        <w:tabs>
          <w:tab w:val="clear" w:pos="1789"/>
          <w:tab w:val="num" w:pos="0"/>
        </w:tabs>
        <w:adjustRightInd w:val="0"/>
        <w:ind w:left="0" w:firstLine="709"/>
        <w:rPr>
          <w:bCs/>
          <w:szCs w:val="28"/>
        </w:rPr>
      </w:pPr>
      <w:r w:rsidRPr="00FE15E5">
        <w:rPr>
          <w:bCs/>
          <w:szCs w:val="28"/>
        </w:rPr>
        <w:t xml:space="preserve">Методики диагностики и изучения психологической готовности детей к обучению школе. </w:t>
      </w:r>
    </w:p>
    <w:p w:rsidR="00FE15E5" w:rsidRPr="00FE15E5" w:rsidRDefault="00FE15E5" w:rsidP="00FE15E5">
      <w:pPr>
        <w:pStyle w:val="a4"/>
        <w:widowControl w:val="0"/>
        <w:numPr>
          <w:ilvl w:val="1"/>
          <w:numId w:val="4"/>
        </w:numPr>
        <w:tabs>
          <w:tab w:val="clear" w:pos="1789"/>
          <w:tab w:val="num" w:pos="0"/>
        </w:tabs>
        <w:adjustRightInd w:val="0"/>
        <w:ind w:left="0" w:firstLine="709"/>
        <w:rPr>
          <w:bCs/>
          <w:szCs w:val="28"/>
        </w:rPr>
      </w:pPr>
      <w:r w:rsidRPr="00FE15E5">
        <w:rPr>
          <w:bCs/>
          <w:szCs w:val="28"/>
        </w:rPr>
        <w:t xml:space="preserve">Методики уровня интеллектуального развития и общей осведомлённости ( степени обученности ) учащихся. </w:t>
      </w:r>
    </w:p>
    <w:p w:rsidR="00FE15E5" w:rsidRPr="00FE15E5" w:rsidRDefault="00FE15E5" w:rsidP="00FE15E5">
      <w:pPr>
        <w:pStyle w:val="a4"/>
        <w:widowControl w:val="0"/>
        <w:numPr>
          <w:ilvl w:val="1"/>
          <w:numId w:val="4"/>
        </w:numPr>
        <w:tabs>
          <w:tab w:val="clear" w:pos="1789"/>
          <w:tab w:val="num" w:pos="0"/>
        </w:tabs>
        <w:adjustRightInd w:val="0"/>
        <w:ind w:left="0" w:firstLine="709"/>
        <w:rPr>
          <w:bCs/>
          <w:szCs w:val="28"/>
        </w:rPr>
      </w:pPr>
      <w:r w:rsidRPr="00FE15E5">
        <w:rPr>
          <w:bCs/>
          <w:szCs w:val="28"/>
        </w:rPr>
        <w:t xml:space="preserve">Методики для разграничения задержек психического развития и умственной отсталости. </w:t>
      </w:r>
    </w:p>
    <w:p w:rsidR="00FE15E5" w:rsidRPr="00FE15E5" w:rsidRDefault="00FE15E5" w:rsidP="00FE15E5">
      <w:pPr>
        <w:pStyle w:val="a4"/>
        <w:widowControl w:val="0"/>
        <w:numPr>
          <w:ilvl w:val="1"/>
          <w:numId w:val="4"/>
        </w:numPr>
        <w:tabs>
          <w:tab w:val="clear" w:pos="1789"/>
          <w:tab w:val="num" w:pos="0"/>
        </w:tabs>
        <w:adjustRightInd w:val="0"/>
        <w:ind w:left="0" w:firstLine="709"/>
        <w:rPr>
          <w:bCs/>
          <w:szCs w:val="28"/>
        </w:rPr>
      </w:pPr>
      <w:r w:rsidRPr="00FE15E5">
        <w:rPr>
          <w:bCs/>
          <w:szCs w:val="28"/>
        </w:rPr>
        <w:t>Методики изучения эмоционально-волевой сферы детей и взрос</w:t>
      </w:r>
      <w:r w:rsidRPr="00FE15E5">
        <w:rPr>
          <w:bCs/>
          <w:szCs w:val="28"/>
        </w:rPr>
        <w:softHyphen/>
        <w:t xml:space="preserve">лых. </w:t>
      </w:r>
    </w:p>
    <w:p w:rsidR="00FE15E5" w:rsidRPr="00FE15E5" w:rsidRDefault="00FE15E5" w:rsidP="00FE15E5">
      <w:pPr>
        <w:pStyle w:val="a4"/>
        <w:widowControl w:val="0"/>
        <w:numPr>
          <w:ilvl w:val="1"/>
          <w:numId w:val="4"/>
        </w:numPr>
        <w:tabs>
          <w:tab w:val="clear" w:pos="1789"/>
          <w:tab w:val="num" w:pos="0"/>
        </w:tabs>
        <w:adjustRightInd w:val="0"/>
        <w:ind w:left="0" w:firstLine="709"/>
        <w:rPr>
          <w:bCs/>
          <w:szCs w:val="28"/>
        </w:rPr>
      </w:pPr>
      <w:r w:rsidRPr="00FE15E5">
        <w:rPr>
          <w:bCs/>
          <w:szCs w:val="28"/>
        </w:rPr>
        <w:t>Методики изучения личностной сферы детей и взрослых.</w:t>
      </w:r>
    </w:p>
    <w:p w:rsidR="00FE15E5" w:rsidRPr="00FE15E5" w:rsidRDefault="00FE15E5" w:rsidP="00FE15E5">
      <w:pPr>
        <w:pStyle w:val="a4"/>
        <w:widowControl w:val="0"/>
        <w:numPr>
          <w:ilvl w:val="1"/>
          <w:numId w:val="4"/>
        </w:numPr>
        <w:tabs>
          <w:tab w:val="clear" w:pos="1789"/>
          <w:tab w:val="num" w:pos="0"/>
        </w:tabs>
        <w:adjustRightInd w:val="0"/>
        <w:ind w:left="0" w:firstLine="709"/>
        <w:rPr>
          <w:bCs/>
          <w:szCs w:val="28"/>
        </w:rPr>
      </w:pPr>
      <w:r w:rsidRPr="00FE15E5">
        <w:rPr>
          <w:bCs/>
          <w:szCs w:val="28"/>
        </w:rPr>
        <w:t>Методики диагностики семейных отношений.</w:t>
      </w:r>
    </w:p>
    <w:p w:rsidR="00FE15E5" w:rsidRPr="00FE15E5" w:rsidRDefault="00FE15E5" w:rsidP="00FE15E5">
      <w:pPr>
        <w:pStyle w:val="a4"/>
        <w:widowControl w:val="0"/>
        <w:numPr>
          <w:ilvl w:val="1"/>
          <w:numId w:val="4"/>
        </w:numPr>
        <w:tabs>
          <w:tab w:val="clear" w:pos="1789"/>
          <w:tab w:val="num" w:pos="0"/>
        </w:tabs>
        <w:adjustRightInd w:val="0"/>
        <w:ind w:left="0" w:firstLine="709"/>
        <w:rPr>
          <w:bCs/>
          <w:szCs w:val="28"/>
        </w:rPr>
      </w:pPr>
      <w:r w:rsidRPr="00FE15E5">
        <w:rPr>
          <w:bCs/>
          <w:szCs w:val="28"/>
        </w:rPr>
        <w:t>Методики диагностики аддиктивного поведения.</w:t>
      </w:r>
    </w:p>
    <w:p w:rsidR="00FE15E5" w:rsidRPr="00FE15E5" w:rsidRDefault="00FE15E5" w:rsidP="00FE15E5">
      <w:pPr>
        <w:pStyle w:val="a4"/>
        <w:widowControl w:val="0"/>
        <w:numPr>
          <w:ilvl w:val="1"/>
          <w:numId w:val="4"/>
        </w:numPr>
        <w:tabs>
          <w:tab w:val="clear" w:pos="1789"/>
          <w:tab w:val="num" w:pos="0"/>
        </w:tabs>
        <w:adjustRightInd w:val="0"/>
        <w:ind w:left="0" w:firstLine="709"/>
        <w:rPr>
          <w:bCs/>
          <w:szCs w:val="28"/>
        </w:rPr>
      </w:pPr>
      <w:r w:rsidRPr="00FE15E5">
        <w:rPr>
          <w:bCs/>
          <w:szCs w:val="28"/>
        </w:rPr>
        <w:t>Методики профдиагностики профориентационной работы.</w:t>
      </w:r>
    </w:p>
    <w:p w:rsidR="00FE15E5" w:rsidRPr="00FE15E5" w:rsidRDefault="00FE15E5" w:rsidP="00FE15E5">
      <w:pPr>
        <w:pStyle w:val="a4"/>
        <w:widowControl w:val="0"/>
        <w:numPr>
          <w:ilvl w:val="1"/>
          <w:numId w:val="4"/>
        </w:numPr>
        <w:tabs>
          <w:tab w:val="clear" w:pos="1789"/>
          <w:tab w:val="num" w:pos="0"/>
        </w:tabs>
        <w:adjustRightInd w:val="0"/>
        <w:ind w:left="0" w:firstLine="709"/>
        <w:rPr>
          <w:bCs/>
          <w:szCs w:val="28"/>
        </w:rPr>
      </w:pPr>
      <w:r w:rsidRPr="00FE15E5">
        <w:rPr>
          <w:bCs/>
          <w:szCs w:val="28"/>
        </w:rPr>
        <w:t xml:space="preserve">Методики диагностики взаимоотношений в группе, между педагогом и ребенком. </w:t>
      </w:r>
    </w:p>
    <w:p w:rsidR="00FE15E5" w:rsidRPr="00FE15E5" w:rsidRDefault="00FE15E5" w:rsidP="00FE15E5">
      <w:pPr>
        <w:pStyle w:val="a4"/>
        <w:widowControl w:val="0"/>
        <w:numPr>
          <w:ilvl w:val="1"/>
          <w:numId w:val="4"/>
        </w:numPr>
        <w:tabs>
          <w:tab w:val="clear" w:pos="1789"/>
          <w:tab w:val="num" w:pos="0"/>
        </w:tabs>
        <w:adjustRightInd w:val="0"/>
        <w:ind w:left="0" w:firstLine="709"/>
        <w:rPr>
          <w:bCs/>
          <w:szCs w:val="28"/>
        </w:rPr>
      </w:pPr>
      <w:r w:rsidRPr="00FE15E5">
        <w:rPr>
          <w:bCs/>
          <w:szCs w:val="28"/>
        </w:rPr>
        <w:t xml:space="preserve">Методики по развитию познавательных процессов. </w:t>
      </w:r>
    </w:p>
    <w:p w:rsidR="00FE15E5" w:rsidRPr="00FE15E5" w:rsidRDefault="00FE15E5" w:rsidP="00FE15E5">
      <w:pPr>
        <w:pStyle w:val="a4"/>
        <w:widowControl w:val="0"/>
        <w:numPr>
          <w:ilvl w:val="1"/>
          <w:numId w:val="4"/>
        </w:numPr>
        <w:tabs>
          <w:tab w:val="clear" w:pos="1789"/>
          <w:tab w:val="num" w:pos="0"/>
        </w:tabs>
        <w:adjustRightInd w:val="0"/>
        <w:ind w:left="0" w:firstLine="709"/>
        <w:rPr>
          <w:bCs/>
          <w:szCs w:val="28"/>
        </w:rPr>
      </w:pPr>
      <w:r w:rsidRPr="00FE15E5">
        <w:rPr>
          <w:bCs/>
          <w:szCs w:val="28"/>
        </w:rPr>
        <w:t xml:space="preserve">Методики психокоррекционной работы. </w:t>
      </w:r>
    </w:p>
    <w:p w:rsidR="00FE15E5" w:rsidRPr="00FE15E5" w:rsidRDefault="00FE15E5" w:rsidP="00FE15E5">
      <w:pPr>
        <w:pStyle w:val="a4"/>
        <w:widowControl w:val="0"/>
        <w:numPr>
          <w:ilvl w:val="1"/>
          <w:numId w:val="4"/>
        </w:numPr>
        <w:tabs>
          <w:tab w:val="clear" w:pos="1789"/>
          <w:tab w:val="num" w:pos="0"/>
        </w:tabs>
        <w:adjustRightInd w:val="0"/>
        <w:ind w:left="720" w:hanging="11"/>
        <w:rPr>
          <w:bCs/>
          <w:szCs w:val="28"/>
        </w:rPr>
      </w:pPr>
      <w:r w:rsidRPr="00FE15E5">
        <w:rPr>
          <w:bCs/>
          <w:szCs w:val="28"/>
        </w:rPr>
        <w:t xml:space="preserve">Аудиокассеты с музыкальными записями для проведения психогимнастики, психологической разгрузки. </w:t>
      </w:r>
    </w:p>
    <w:p w:rsidR="00FE15E5" w:rsidRPr="00FE15E5" w:rsidRDefault="00FE15E5" w:rsidP="00FE15E5">
      <w:pPr>
        <w:pStyle w:val="a4"/>
        <w:widowControl w:val="0"/>
        <w:numPr>
          <w:ilvl w:val="1"/>
          <w:numId w:val="4"/>
        </w:numPr>
        <w:tabs>
          <w:tab w:val="clear" w:pos="1789"/>
          <w:tab w:val="num" w:pos="0"/>
        </w:tabs>
        <w:adjustRightInd w:val="0"/>
        <w:ind w:left="720" w:hanging="11"/>
        <w:rPr>
          <w:bCs/>
          <w:szCs w:val="28"/>
        </w:rPr>
      </w:pPr>
      <w:r w:rsidRPr="00FE15E5">
        <w:rPr>
          <w:bCs/>
          <w:szCs w:val="28"/>
        </w:rPr>
        <w:t>Другие методики в зависимости от нужд конкретного образовательного учреждения (методики изучения уровня профессионализма педагогов, аудиозаписи психокоррекционной работы и др.).</w:t>
      </w:r>
    </w:p>
    <w:p w:rsidR="00FE15E5" w:rsidRPr="00FE15E5" w:rsidRDefault="00FE15E5" w:rsidP="00FE15E5">
      <w:pPr>
        <w:ind w:left="720" w:hanging="11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Style w:val="a5"/>
          <w:rFonts w:cs="Tahoma"/>
          <w:color w:val="000000"/>
          <w:spacing w:val="0"/>
          <w:sz w:val="28"/>
          <w:szCs w:val="28"/>
        </w:rPr>
        <w:t>Требования к методикам.</w:t>
      </w:r>
    </w:p>
    <w:p w:rsidR="00FE15E5" w:rsidRPr="00FE15E5" w:rsidRDefault="00FE15E5" w:rsidP="00FE15E5">
      <w:pPr>
        <w:ind w:left="720" w:hanging="11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t xml:space="preserve">Методики, которые формируют методическую базу кабинета практического психолога, должны соответствовать определенным требованиям: </w:t>
      </w:r>
    </w:p>
    <w:p w:rsidR="00FE15E5" w:rsidRPr="00FE15E5" w:rsidRDefault="00FE15E5" w:rsidP="00FE15E5">
      <w:pPr>
        <w:numPr>
          <w:ilvl w:val="0"/>
          <w:numId w:val="11"/>
        </w:numPr>
        <w:ind w:hanging="11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t>должны быть однозначно сформулированы цели, предмет и область применения методики;</w:t>
      </w:r>
    </w:p>
    <w:p w:rsidR="00FE15E5" w:rsidRPr="00FE15E5" w:rsidRDefault="00FE15E5" w:rsidP="00FE15E5">
      <w:pPr>
        <w:numPr>
          <w:ilvl w:val="0"/>
          <w:numId w:val="11"/>
        </w:numPr>
        <w:ind w:hanging="11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t>должна быть четко выделена область применения, т.е. особая социальная среда или сфера общественной практики, контингент испытуемых (пол, возраст, образование, профессиональный опыт, должностное положение);</w:t>
      </w:r>
    </w:p>
    <w:p w:rsidR="00FE15E5" w:rsidRPr="00FE15E5" w:rsidRDefault="00FE15E5" w:rsidP="00FE15E5">
      <w:pPr>
        <w:numPr>
          <w:ilvl w:val="0"/>
          <w:numId w:val="11"/>
        </w:numPr>
        <w:ind w:hanging="11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t>содержание методики должно включать в себя четкое изложение процедуры обработки, статистически обоснованные методы подсчета и стандартизации тестовых баллов;</w:t>
      </w:r>
    </w:p>
    <w:p w:rsidR="00FE15E5" w:rsidRPr="00FE15E5" w:rsidRDefault="00FE15E5" w:rsidP="00FE15E5">
      <w:pPr>
        <w:numPr>
          <w:ilvl w:val="0"/>
          <w:numId w:val="11"/>
        </w:numPr>
        <w:ind w:hanging="11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lastRenderedPageBreak/>
        <w:t>методики должны быть проверены на репрезентативность, валидность и надежность в заданной области применения;</w:t>
      </w:r>
    </w:p>
    <w:p w:rsidR="00FE15E5" w:rsidRPr="00FE15E5" w:rsidRDefault="00FE15E5" w:rsidP="00FE15E5">
      <w:pPr>
        <w:numPr>
          <w:ilvl w:val="0"/>
          <w:numId w:val="11"/>
        </w:numPr>
        <w:ind w:hanging="11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t>бланковые методики должны быть представлены на отдельных листах, тщательно выверены орфографически и грамматически;</w:t>
      </w:r>
    </w:p>
    <w:p w:rsidR="00FE15E5" w:rsidRPr="00FE15E5" w:rsidRDefault="00FE15E5" w:rsidP="00FE15E5">
      <w:pPr>
        <w:numPr>
          <w:ilvl w:val="0"/>
          <w:numId w:val="11"/>
        </w:numPr>
        <w:ind w:hanging="11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t>методики, содержащие рисунки и текстовый материал, должны отличаться четкой типографской печатью.</w:t>
      </w:r>
    </w:p>
    <w:p w:rsidR="00FE15E5" w:rsidRPr="00FE15E5" w:rsidRDefault="00FE15E5" w:rsidP="00FE15E5">
      <w:pPr>
        <w:ind w:left="720" w:hanging="11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t xml:space="preserve"> Методики, не удовлетворяющие перечисленным выше требованиям, не могут признаваться профессиональным психодиагностическим средством. Практический </w:t>
      </w:r>
      <w:r>
        <w:rPr>
          <w:rFonts w:cs="Tahoma"/>
          <w:color w:val="000000"/>
          <w:spacing w:val="0"/>
          <w:sz w:val="28"/>
          <w:szCs w:val="28"/>
        </w:rPr>
        <w:t>педагог-</w:t>
      </w:r>
      <w:r w:rsidRPr="00FE15E5">
        <w:rPr>
          <w:rFonts w:cs="Tahoma"/>
          <w:color w:val="000000"/>
          <w:spacing w:val="0"/>
          <w:sz w:val="28"/>
          <w:szCs w:val="28"/>
        </w:rPr>
        <w:t>психолог имеет право применять только сертифицированные психодиагностические методики.</w:t>
      </w:r>
    </w:p>
    <w:p w:rsidR="00FE15E5" w:rsidRPr="00FE15E5" w:rsidRDefault="00FE15E5" w:rsidP="00FE15E5">
      <w:pPr>
        <w:ind w:firstLine="709"/>
        <w:jc w:val="both"/>
        <w:rPr>
          <w:rFonts w:cs="Tahoma"/>
          <w:color w:val="000000"/>
          <w:spacing w:val="0"/>
          <w:sz w:val="28"/>
          <w:szCs w:val="28"/>
        </w:rPr>
      </w:pPr>
    </w:p>
    <w:p w:rsidR="00FE15E5" w:rsidRPr="00FE15E5" w:rsidRDefault="00FE15E5" w:rsidP="00FE15E5">
      <w:pPr>
        <w:ind w:firstLine="709"/>
        <w:jc w:val="center"/>
        <w:rPr>
          <w:rFonts w:cs="Tahoma"/>
          <w:b/>
          <w:color w:val="000000"/>
          <w:spacing w:val="0"/>
          <w:sz w:val="28"/>
          <w:szCs w:val="28"/>
        </w:rPr>
      </w:pPr>
      <w:r w:rsidRPr="00FE15E5">
        <w:rPr>
          <w:rFonts w:cs="Tahoma"/>
          <w:b/>
          <w:color w:val="000000"/>
          <w:spacing w:val="0"/>
          <w:sz w:val="28"/>
          <w:szCs w:val="28"/>
          <w:lang w:val="en-US"/>
        </w:rPr>
        <w:t>III</w:t>
      </w:r>
      <w:r w:rsidRPr="00FE15E5">
        <w:rPr>
          <w:rFonts w:cs="Tahoma"/>
          <w:b/>
          <w:color w:val="000000"/>
          <w:spacing w:val="0"/>
          <w:sz w:val="28"/>
          <w:szCs w:val="28"/>
        </w:rPr>
        <w:t>. Материально-техническое обеспечение кабинета педагога-психолога</w:t>
      </w:r>
    </w:p>
    <w:p w:rsidR="00FE15E5" w:rsidRPr="00FE15E5" w:rsidRDefault="00FE15E5" w:rsidP="00FE15E5">
      <w:pPr>
        <w:ind w:firstLine="709"/>
        <w:jc w:val="both"/>
        <w:rPr>
          <w:rFonts w:cs="Tahoma"/>
          <w:color w:val="000000"/>
          <w:spacing w:val="0"/>
          <w:sz w:val="28"/>
          <w:szCs w:val="28"/>
        </w:rPr>
      </w:pPr>
    </w:p>
    <w:p w:rsidR="00FE15E5" w:rsidRPr="00FE15E5" w:rsidRDefault="00FE15E5" w:rsidP="00FE15E5">
      <w:pPr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1. Кабинет педагога-психолога должен быть обеспечен следующими техническими средствами:</w:t>
      </w:r>
    </w:p>
    <w:p w:rsidR="00FE15E5" w:rsidRPr="00FE15E5" w:rsidRDefault="00FE15E5" w:rsidP="00FE15E5">
      <w:pPr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Компьютер</w:t>
      </w:r>
    </w:p>
    <w:p w:rsidR="00FE15E5" w:rsidRPr="00FE15E5" w:rsidRDefault="00FE15E5" w:rsidP="00FE15E5">
      <w:pPr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Принтер</w:t>
      </w:r>
    </w:p>
    <w:p w:rsidR="00FE15E5" w:rsidRPr="00FE15E5" w:rsidRDefault="00FE15E5" w:rsidP="00FE15E5">
      <w:pPr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Ксерокс</w:t>
      </w:r>
    </w:p>
    <w:p w:rsidR="00FE15E5" w:rsidRPr="00FE15E5" w:rsidRDefault="00FE15E5" w:rsidP="00FE15E5">
      <w:pPr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Магнитофон</w:t>
      </w:r>
    </w:p>
    <w:p w:rsidR="00FE15E5" w:rsidRPr="00FE15E5" w:rsidRDefault="00FE15E5" w:rsidP="00FE15E5">
      <w:pPr>
        <w:jc w:val="both"/>
        <w:rPr>
          <w:spacing w:val="0"/>
          <w:sz w:val="28"/>
          <w:szCs w:val="28"/>
        </w:rPr>
      </w:pPr>
    </w:p>
    <w:p w:rsidR="00FE15E5" w:rsidRPr="00FE15E5" w:rsidRDefault="00FE15E5" w:rsidP="00FE15E5">
      <w:pPr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2. Методические материалы</w:t>
      </w:r>
    </w:p>
    <w:p w:rsidR="00FE15E5" w:rsidRPr="00FE15E5" w:rsidRDefault="00FE15E5" w:rsidP="00FE15E5">
      <w:pPr>
        <w:numPr>
          <w:ilvl w:val="0"/>
          <w:numId w:val="6"/>
        </w:numPr>
        <w:tabs>
          <w:tab w:val="clear" w:pos="1440"/>
          <w:tab w:val="num" w:pos="720"/>
        </w:tabs>
        <w:ind w:left="720" w:hanging="11"/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Набор практических материалов для профилактики, диагностики и коррекции нарушений развития у детей</w:t>
      </w:r>
    </w:p>
    <w:p w:rsidR="00FE15E5" w:rsidRPr="00FE15E5" w:rsidRDefault="00FE15E5" w:rsidP="00FE15E5">
      <w:pPr>
        <w:numPr>
          <w:ilvl w:val="0"/>
          <w:numId w:val="6"/>
        </w:numPr>
        <w:tabs>
          <w:tab w:val="clear" w:pos="1440"/>
          <w:tab w:val="num" w:pos="720"/>
        </w:tabs>
        <w:ind w:left="720" w:hanging="11"/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Набор игрушек и настольных игр (мячи, куклы, пирамиды, кубики, лото, домино и пр.)</w:t>
      </w:r>
    </w:p>
    <w:p w:rsidR="00FE15E5" w:rsidRPr="00FE15E5" w:rsidRDefault="00FE15E5" w:rsidP="00FE15E5">
      <w:pPr>
        <w:numPr>
          <w:ilvl w:val="0"/>
          <w:numId w:val="6"/>
        </w:numPr>
        <w:tabs>
          <w:tab w:val="clear" w:pos="1440"/>
          <w:tab w:val="num" w:pos="720"/>
        </w:tabs>
        <w:ind w:left="720" w:hanging="11"/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Набор материалов для детского творчества (пластилин, краски, цветные карандаши, фломастеры, цветная бумага, клей, картон, ножницы, бумага и т.д.)</w:t>
      </w:r>
    </w:p>
    <w:p w:rsidR="00FE15E5" w:rsidRPr="00FE15E5" w:rsidRDefault="00FE15E5" w:rsidP="00FE15E5">
      <w:pPr>
        <w:numPr>
          <w:ilvl w:val="0"/>
          <w:numId w:val="6"/>
        </w:numPr>
        <w:tabs>
          <w:tab w:val="clear" w:pos="1440"/>
          <w:tab w:val="num" w:pos="720"/>
        </w:tabs>
        <w:ind w:left="720" w:hanging="11"/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Библиотека практического психолога</w:t>
      </w:r>
    </w:p>
    <w:p w:rsidR="00FE15E5" w:rsidRPr="00FE15E5" w:rsidRDefault="00FE15E5" w:rsidP="00FE15E5">
      <w:pPr>
        <w:numPr>
          <w:ilvl w:val="0"/>
          <w:numId w:val="6"/>
        </w:numPr>
        <w:tabs>
          <w:tab w:val="clear" w:pos="1440"/>
          <w:tab w:val="num" w:pos="720"/>
        </w:tabs>
        <w:ind w:left="720" w:hanging="11"/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Раздаточный материал для детей, родителей, учителей.</w:t>
      </w:r>
    </w:p>
    <w:p w:rsidR="00FE15E5" w:rsidRPr="00FE15E5" w:rsidRDefault="00FE15E5" w:rsidP="00FE15E5">
      <w:pPr>
        <w:jc w:val="both"/>
        <w:rPr>
          <w:spacing w:val="0"/>
          <w:sz w:val="28"/>
          <w:szCs w:val="28"/>
        </w:rPr>
      </w:pPr>
    </w:p>
    <w:p w:rsidR="00FE15E5" w:rsidRPr="00FE15E5" w:rsidRDefault="00FE15E5" w:rsidP="00FE15E5">
      <w:pPr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3. Мебель кабинета:</w:t>
      </w:r>
    </w:p>
    <w:p w:rsidR="00FE15E5" w:rsidRPr="00FE15E5" w:rsidRDefault="00FE15E5" w:rsidP="00FE15E5">
      <w:pPr>
        <w:numPr>
          <w:ilvl w:val="0"/>
          <w:numId w:val="9"/>
        </w:numPr>
        <w:tabs>
          <w:tab w:val="clear" w:pos="1440"/>
          <w:tab w:val="num" w:pos="900"/>
        </w:tabs>
        <w:ind w:left="0"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Рабочий стол педагога-психолога</w:t>
      </w:r>
    </w:p>
    <w:p w:rsidR="00FE15E5" w:rsidRPr="00FE15E5" w:rsidRDefault="00FE15E5" w:rsidP="00FE15E5">
      <w:pPr>
        <w:numPr>
          <w:ilvl w:val="0"/>
          <w:numId w:val="9"/>
        </w:numPr>
        <w:tabs>
          <w:tab w:val="clear" w:pos="1440"/>
          <w:tab w:val="num" w:pos="900"/>
        </w:tabs>
        <w:ind w:left="0"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Шкаф для методических пособий,  документов, технического оснащения.</w:t>
      </w:r>
    </w:p>
    <w:p w:rsidR="00FE15E5" w:rsidRPr="00FE15E5" w:rsidRDefault="00FE15E5" w:rsidP="00FE15E5">
      <w:pPr>
        <w:numPr>
          <w:ilvl w:val="0"/>
          <w:numId w:val="9"/>
        </w:numPr>
        <w:tabs>
          <w:tab w:val="clear" w:pos="1440"/>
          <w:tab w:val="num" w:pos="900"/>
        </w:tabs>
        <w:ind w:left="0"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Журнальный стол</w:t>
      </w:r>
    </w:p>
    <w:p w:rsidR="00FE15E5" w:rsidRPr="00FE15E5" w:rsidRDefault="00FE15E5" w:rsidP="00FE15E5">
      <w:pPr>
        <w:numPr>
          <w:ilvl w:val="0"/>
          <w:numId w:val="9"/>
        </w:numPr>
        <w:tabs>
          <w:tab w:val="clear" w:pos="1440"/>
          <w:tab w:val="num" w:pos="900"/>
        </w:tabs>
        <w:ind w:left="0"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Мягкие кресла</w:t>
      </w:r>
    </w:p>
    <w:p w:rsidR="00FE15E5" w:rsidRPr="00FE15E5" w:rsidRDefault="00FE15E5" w:rsidP="00FE15E5">
      <w:pPr>
        <w:numPr>
          <w:ilvl w:val="0"/>
          <w:numId w:val="9"/>
        </w:numPr>
        <w:tabs>
          <w:tab w:val="clear" w:pos="1440"/>
          <w:tab w:val="num" w:pos="900"/>
        </w:tabs>
        <w:ind w:left="0"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Стулья</w:t>
      </w:r>
    </w:p>
    <w:p w:rsidR="00FE15E5" w:rsidRPr="00FE15E5" w:rsidRDefault="00FE15E5" w:rsidP="00FE15E5">
      <w:pPr>
        <w:numPr>
          <w:ilvl w:val="0"/>
          <w:numId w:val="9"/>
        </w:numPr>
        <w:tabs>
          <w:tab w:val="clear" w:pos="1440"/>
          <w:tab w:val="num" w:pos="900"/>
        </w:tabs>
        <w:ind w:left="0"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Шкаф  (сейф) для документов, для лиц, имеющих ограниченный доступ к ним.</w:t>
      </w:r>
    </w:p>
    <w:p w:rsidR="00FE15E5" w:rsidRPr="00FE15E5" w:rsidRDefault="00FE15E5" w:rsidP="00FE15E5">
      <w:pPr>
        <w:ind w:firstLine="709"/>
        <w:jc w:val="center"/>
        <w:rPr>
          <w:b/>
          <w:spacing w:val="0"/>
          <w:sz w:val="28"/>
          <w:szCs w:val="28"/>
        </w:rPr>
      </w:pPr>
    </w:p>
    <w:p w:rsidR="00FE15E5" w:rsidRPr="00FE15E5" w:rsidRDefault="00FE15E5" w:rsidP="00FE15E5">
      <w:pPr>
        <w:ind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Для кабинета педагога-психолога должно быть отведено помещение площадью не менее 22-</w:t>
      </w:r>
      <w:smartTag w:uri="urn:schemas-microsoft-com:office:smarttags" w:element="metricconverter">
        <w:smartTagPr>
          <w:attr w:name="ProductID" w:val="25 м2"/>
        </w:smartTagPr>
        <w:r w:rsidRPr="00FE15E5">
          <w:rPr>
            <w:color w:val="000000"/>
            <w:spacing w:val="0"/>
            <w:sz w:val="28"/>
            <w:szCs w:val="28"/>
          </w:rPr>
          <w:t>25 м</w:t>
        </w:r>
        <w:r w:rsidRPr="00FE15E5">
          <w:rPr>
            <w:color w:val="000000"/>
            <w:spacing w:val="0"/>
            <w:sz w:val="28"/>
            <w:szCs w:val="28"/>
            <w:vertAlign w:val="superscript"/>
          </w:rPr>
          <w:t>2</w:t>
        </w:r>
      </w:smartTag>
      <w:r w:rsidRPr="00FE15E5">
        <w:rPr>
          <w:color w:val="000000"/>
          <w:spacing w:val="0"/>
          <w:sz w:val="28"/>
          <w:szCs w:val="28"/>
        </w:rPr>
        <w:t>, с тем, чтобы одновременно в нем могли находит</w:t>
      </w:r>
      <w:r>
        <w:rPr>
          <w:color w:val="000000"/>
          <w:spacing w:val="0"/>
          <w:sz w:val="28"/>
          <w:szCs w:val="28"/>
        </w:rPr>
        <w:t>ь</w:t>
      </w:r>
      <w:r w:rsidRPr="00FE15E5">
        <w:rPr>
          <w:color w:val="000000"/>
          <w:spacing w:val="0"/>
          <w:sz w:val="28"/>
          <w:szCs w:val="28"/>
        </w:rPr>
        <w:t xml:space="preserve">ся 10-12 человек.  </w:t>
      </w:r>
    </w:p>
    <w:p w:rsidR="00FE15E5" w:rsidRPr="00FE15E5" w:rsidRDefault="00FE15E5" w:rsidP="00FE15E5">
      <w:pPr>
        <w:ind w:firstLine="709"/>
        <w:jc w:val="both"/>
        <w:rPr>
          <w:color w:val="000000"/>
          <w:spacing w:val="0"/>
          <w:sz w:val="28"/>
          <w:szCs w:val="28"/>
        </w:rPr>
      </w:pPr>
    </w:p>
    <w:p w:rsidR="00FE15E5" w:rsidRPr="00FE15E5" w:rsidRDefault="00FE15E5" w:rsidP="00FE15E5">
      <w:pPr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lastRenderedPageBreak/>
        <w:t xml:space="preserve">4. Температурный режим. </w:t>
      </w:r>
    </w:p>
    <w:p w:rsidR="00FE15E5" w:rsidRPr="00FE15E5" w:rsidRDefault="00FE15E5" w:rsidP="00FE15E5">
      <w:pPr>
        <w:ind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Помещение должно быть теплым и в то же время хорошо проветриваемым. Желательно наличие установки для кондиционирования воздуха. Оптимальная температура воздуха – от 20 до 22</w:t>
      </w:r>
      <w:r w:rsidRPr="00FE15E5">
        <w:rPr>
          <w:color w:val="000000"/>
          <w:spacing w:val="0"/>
          <w:sz w:val="28"/>
          <w:szCs w:val="28"/>
          <w:vertAlign w:val="superscript"/>
        </w:rPr>
        <w:t>0</w:t>
      </w:r>
      <w:r w:rsidRPr="00FE15E5">
        <w:rPr>
          <w:color w:val="000000"/>
          <w:spacing w:val="0"/>
          <w:sz w:val="28"/>
          <w:szCs w:val="28"/>
        </w:rPr>
        <w:t xml:space="preserve"> С.</w:t>
      </w:r>
    </w:p>
    <w:p w:rsidR="00FE15E5" w:rsidRPr="00FE15E5" w:rsidRDefault="00FE15E5" w:rsidP="00FE15E5">
      <w:pPr>
        <w:ind w:firstLine="709"/>
        <w:jc w:val="both"/>
        <w:rPr>
          <w:color w:val="000000"/>
          <w:spacing w:val="0"/>
          <w:sz w:val="28"/>
          <w:szCs w:val="28"/>
        </w:rPr>
      </w:pPr>
    </w:p>
    <w:p w:rsidR="00FE15E5" w:rsidRPr="00FE15E5" w:rsidRDefault="00FE15E5" w:rsidP="00FE15E5">
      <w:pPr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5. Звукоизоляция.</w:t>
      </w:r>
    </w:p>
    <w:p w:rsidR="00FE15E5" w:rsidRPr="00FE15E5" w:rsidRDefault="00FE15E5" w:rsidP="00FE15E5">
      <w:pPr>
        <w:ind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Для изоляции шумов коридора комната должна быть оборудована двойной дверью. Максимальная громкость звучания записей – 30 дБ (приглушенная речь). Во время занятий на входной двери необходимо вывесить предупреждающий знак о соблюдении тишины.</w:t>
      </w:r>
    </w:p>
    <w:p w:rsidR="00FE15E5" w:rsidRPr="00FE15E5" w:rsidRDefault="00FE15E5" w:rsidP="00FE15E5">
      <w:pPr>
        <w:ind w:firstLine="709"/>
        <w:jc w:val="both"/>
        <w:rPr>
          <w:color w:val="000000"/>
          <w:spacing w:val="0"/>
          <w:sz w:val="28"/>
          <w:szCs w:val="28"/>
        </w:rPr>
      </w:pPr>
    </w:p>
    <w:p w:rsidR="00FE15E5" w:rsidRPr="00FE15E5" w:rsidRDefault="00FE15E5" w:rsidP="00FE15E5">
      <w:pPr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6. Освещенность и цвет.</w:t>
      </w:r>
    </w:p>
    <w:p w:rsidR="00FE15E5" w:rsidRPr="00FE15E5" w:rsidRDefault="00FE15E5" w:rsidP="00FE15E5">
      <w:pPr>
        <w:ind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Интенсивность освещения должна регулироваться в широком диапазоне (от яркого освещения до полного затемнения). Максимальный уровень общей освещенности – до 1000 лк. Рекомендуется комбинированное освещение</w:t>
      </w:r>
      <w:r>
        <w:rPr>
          <w:color w:val="000000"/>
          <w:spacing w:val="0"/>
          <w:sz w:val="28"/>
          <w:szCs w:val="28"/>
        </w:rPr>
        <w:t>,</w:t>
      </w:r>
      <w:r w:rsidRPr="00FE15E5">
        <w:rPr>
          <w:color w:val="000000"/>
          <w:spacing w:val="0"/>
          <w:sz w:val="28"/>
          <w:szCs w:val="28"/>
        </w:rPr>
        <w:t xml:space="preserve"> как ламп дневного света, так и ламп накаливания. Сеансы релаксации проходят в полузатемненном помещении, что способствует снятию напряжения. Цвет стен, пола, мебели, портьер подбирается по принципу спокойных и нейтральных тонов, не вызывающих дополнительное возбуждение или раздражение. В цвето-световом интерьере предпочтительными являются голубые и зеленые тона (голубой потолок для имитации неба, зеленый пол для создания образа природы).</w:t>
      </w:r>
    </w:p>
    <w:p w:rsidR="00FE15E5" w:rsidRPr="00FE15E5" w:rsidRDefault="00FE15E5" w:rsidP="00FE15E5">
      <w:pPr>
        <w:ind w:firstLine="709"/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Цветовое решение комнаты - светлоокрашенные стены, без украшений. На полу - неяркое мягкое покрытие, заглушающее звук шагов и падающих предметов. На окне - полупроницаемая занавеска, лучше жалюзи, чтобы события за окном не отвлекали от занятий. Необходима равномерная освещенность всей площади. В помещении должно быть достаточное количество естественной зелени, которая не только украшает интерьер, но и воздействует как дополнительное релаксирующее средство.</w:t>
      </w:r>
    </w:p>
    <w:p w:rsidR="00FE15E5" w:rsidRPr="00FE15E5" w:rsidRDefault="00FE15E5" w:rsidP="00FE15E5">
      <w:pPr>
        <w:ind w:firstLine="709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bCs/>
          <w:iCs/>
          <w:color w:val="000000"/>
          <w:spacing w:val="0"/>
          <w:sz w:val="28"/>
          <w:szCs w:val="28"/>
        </w:rPr>
        <w:t xml:space="preserve">Цветовой климат. </w:t>
      </w:r>
      <w:r w:rsidRPr="00FE15E5">
        <w:rPr>
          <w:rFonts w:cs="Tahoma"/>
          <w:color w:val="000000"/>
          <w:spacing w:val="0"/>
          <w:sz w:val="28"/>
          <w:szCs w:val="28"/>
        </w:rPr>
        <w:t>Цвет оказывает влияние на психическое состояние человека и способен изменить его настроение. Среда, в которую попадает клиент, должна настраивать на диалог и доверительное общение. Поэтому, при оформлении кабинета важно учитывать требования цветопсихологии.</w:t>
      </w:r>
    </w:p>
    <w:p w:rsidR="00FE15E5" w:rsidRPr="00FE15E5" w:rsidRDefault="00FE15E5" w:rsidP="00FE15E5">
      <w:pPr>
        <w:ind w:firstLine="709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t> </w:t>
      </w:r>
      <w:r w:rsidRPr="00FE15E5">
        <w:rPr>
          <w:rFonts w:cs="Tahoma"/>
          <w:bCs/>
          <w:color w:val="000000"/>
          <w:spacing w:val="0"/>
          <w:sz w:val="28"/>
          <w:szCs w:val="28"/>
        </w:rPr>
        <w:t>По воздействию цвета на человека</w:t>
      </w:r>
      <w:r w:rsidRPr="00FE15E5">
        <w:rPr>
          <w:rFonts w:cs="Tahoma"/>
          <w:color w:val="000000"/>
          <w:spacing w:val="0"/>
          <w:sz w:val="28"/>
          <w:szCs w:val="28"/>
        </w:rPr>
        <w:t xml:space="preserve"> все цвета можно разделить на две группы: теплые (оттенки красного и желтого) и холодные (голубовато-фиолетовые тона).</w:t>
      </w:r>
    </w:p>
    <w:p w:rsidR="00FE15E5" w:rsidRPr="00FE15E5" w:rsidRDefault="00FE15E5" w:rsidP="00FE15E5">
      <w:pPr>
        <w:ind w:firstLine="709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t xml:space="preserve">Наиболее благоприятное влияние на зрение и центральную нервную систему (ЦНС) оказывают зеленый и голубой цвета. Все светлые тона хорошо влияют на психофизиологическое состояние человека, вызывают хорошее настроение. Темные же тона, насыщенные оттенки цвета угнетают, вызывают подавленное состояние. Красный и желтый цвета возбуждают и активизируют ЦНС. </w:t>
      </w:r>
    </w:p>
    <w:p w:rsidR="00FE15E5" w:rsidRPr="00FE15E5" w:rsidRDefault="00FE15E5" w:rsidP="00FE15E5">
      <w:pPr>
        <w:ind w:firstLine="709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t xml:space="preserve"> Ощущения человека меняются в зависимости от цветовой среды. В помещении, особенно с плохим освещением, потолки и стены, окрашенные в белый цвет, кажутся серыми. Эта холодная окраска не создает впечатления светлого помещения. С психологической точки зрения окраска помещения в </w:t>
      </w:r>
      <w:r w:rsidRPr="00FE15E5">
        <w:rPr>
          <w:rFonts w:cs="Tahoma"/>
          <w:color w:val="000000"/>
          <w:spacing w:val="0"/>
          <w:sz w:val="28"/>
          <w:szCs w:val="28"/>
        </w:rPr>
        <w:lastRenderedPageBreak/>
        <w:t>белый цвет утомляет и воздействует неблагоприятно. Белый цвет хорошо применим, когда выступает фоном для других цветов.</w:t>
      </w:r>
    </w:p>
    <w:p w:rsidR="00FE15E5" w:rsidRPr="00FE15E5" w:rsidRDefault="00FE15E5" w:rsidP="00FE15E5">
      <w:pPr>
        <w:ind w:firstLine="709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t xml:space="preserve"> При организации кабинета педагога-психолога важно учитывать и психологическое воздействие цвета двери в кабинете. Дверь является важной частью помещения и почти всегда вызывает определенные психологические ассоциации. В зависимости от цвета, в который окрашены двери, они как бы приглашают войти в помещение или, наоборот, не располагают к этому. Отрицательные эмоции и нежелание их открывать вызывают двери, окрашенные в серый мрачный цвет; окрашенные в веселые цвета - повышают настроение. </w:t>
      </w:r>
    </w:p>
    <w:p w:rsidR="00FE15E5" w:rsidRPr="00FE15E5" w:rsidRDefault="00FE15E5" w:rsidP="00FE15E5">
      <w:pPr>
        <w:ind w:firstLine="709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t> </w:t>
      </w:r>
      <w:r w:rsidRPr="00FE15E5">
        <w:rPr>
          <w:rFonts w:cs="Tahoma"/>
          <w:bCs/>
          <w:color w:val="000000"/>
          <w:spacing w:val="0"/>
          <w:sz w:val="28"/>
          <w:szCs w:val="28"/>
        </w:rPr>
        <w:t>Цвет также связан и со слухом.</w:t>
      </w:r>
      <w:r w:rsidRPr="00FE15E5">
        <w:rPr>
          <w:rFonts w:cs="Tahoma"/>
          <w:color w:val="000000"/>
          <w:spacing w:val="0"/>
          <w:sz w:val="28"/>
          <w:szCs w:val="28"/>
        </w:rPr>
        <w:t xml:space="preserve"> При шуме усиливается функция зрительных рецепторов и поэтому интенсивнее становится и восприятие зеленого цвета, а повышенное восприятие зеленого цвета в известной степени «покрывает» шум. Так, резкие акустические раздражители могут быть приглушены соответствующими световыми раздражителями. Резкий шум будет восприниматься более спокойно в помещении, окрашенном в оливково-зеленый, болотно-зеленый или темно-коричневый цвета. </w:t>
      </w:r>
    </w:p>
    <w:p w:rsidR="00FE15E5" w:rsidRPr="00FE15E5" w:rsidRDefault="00FE15E5" w:rsidP="00FE15E5">
      <w:pPr>
        <w:ind w:firstLine="709"/>
        <w:jc w:val="both"/>
        <w:rPr>
          <w:rFonts w:cs="Tahoma"/>
          <w:color w:val="000000"/>
          <w:spacing w:val="0"/>
          <w:sz w:val="28"/>
          <w:szCs w:val="28"/>
        </w:rPr>
      </w:pPr>
    </w:p>
    <w:p w:rsidR="00FE15E5" w:rsidRPr="00FE15E5" w:rsidRDefault="00FE15E5" w:rsidP="00FE15E5">
      <w:pPr>
        <w:ind w:firstLine="709"/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7. Музыкальные средства.</w:t>
      </w:r>
    </w:p>
    <w:p w:rsidR="00FE15E5" w:rsidRPr="00FE15E5" w:rsidRDefault="00FE15E5" w:rsidP="00FE15E5">
      <w:pPr>
        <w:ind w:firstLine="709"/>
        <w:jc w:val="both"/>
        <w:rPr>
          <w:rFonts w:cs="Tahoma"/>
          <w:color w:val="000000"/>
          <w:spacing w:val="0"/>
          <w:sz w:val="28"/>
          <w:szCs w:val="28"/>
        </w:rPr>
      </w:pPr>
      <w:r w:rsidRPr="00FE15E5">
        <w:rPr>
          <w:rFonts w:cs="Tahoma"/>
          <w:color w:val="000000"/>
          <w:spacing w:val="0"/>
          <w:sz w:val="28"/>
          <w:szCs w:val="28"/>
        </w:rPr>
        <w:t> Одно из психологических средств воз</w:t>
      </w:r>
      <w:r w:rsidRPr="00FE15E5">
        <w:rPr>
          <w:rFonts w:cs="Tahoma"/>
          <w:color w:val="000000"/>
          <w:spacing w:val="0"/>
          <w:sz w:val="28"/>
          <w:szCs w:val="28"/>
        </w:rPr>
        <w:softHyphen/>
        <w:t>действия в ходе индивидуальных и групповых занятий в кабинете прак</w:t>
      </w:r>
      <w:r w:rsidRPr="00FE15E5">
        <w:rPr>
          <w:rFonts w:cs="Tahoma"/>
          <w:color w:val="000000"/>
          <w:spacing w:val="0"/>
          <w:sz w:val="28"/>
          <w:szCs w:val="28"/>
        </w:rPr>
        <w:softHyphen/>
        <w:t>тического психолога — специально подобранные музыкальные програм</w:t>
      </w:r>
      <w:r w:rsidRPr="00FE15E5">
        <w:rPr>
          <w:rFonts w:cs="Tahoma"/>
          <w:color w:val="000000"/>
          <w:spacing w:val="0"/>
          <w:sz w:val="28"/>
          <w:szCs w:val="28"/>
        </w:rPr>
        <w:softHyphen/>
        <w:t>мы, влияние которых характеризуется многоплановыми изменениями функционального состояния организма человека. Так, варьируя музыкаль</w:t>
      </w:r>
      <w:r w:rsidRPr="00FE15E5">
        <w:rPr>
          <w:rFonts w:cs="Tahoma"/>
          <w:color w:val="000000"/>
          <w:spacing w:val="0"/>
          <w:sz w:val="28"/>
          <w:szCs w:val="28"/>
        </w:rPr>
        <w:softHyphen/>
        <w:t>ный фон, можно воздействовать на настроение, вызывать состояние покоя или возбуждения, управлять работоспособностью человека или уси</w:t>
      </w:r>
      <w:r w:rsidRPr="00FE15E5">
        <w:rPr>
          <w:rFonts w:cs="Tahoma"/>
          <w:color w:val="000000"/>
          <w:spacing w:val="0"/>
          <w:sz w:val="28"/>
          <w:szCs w:val="28"/>
        </w:rPr>
        <w:softHyphen/>
        <w:t>ливать релаксацию.</w:t>
      </w:r>
    </w:p>
    <w:p w:rsidR="00FE15E5" w:rsidRPr="00FE15E5" w:rsidRDefault="00FE15E5" w:rsidP="00FE15E5">
      <w:pPr>
        <w:pStyle w:val="a6"/>
        <w:spacing w:before="0" w:beforeAutospacing="0" w:after="0" w:afterAutospacing="0"/>
        <w:ind w:firstLine="708"/>
        <w:jc w:val="both"/>
        <w:rPr>
          <w:rFonts w:cs="Tahoma"/>
          <w:color w:val="000000"/>
          <w:sz w:val="28"/>
          <w:szCs w:val="28"/>
        </w:rPr>
      </w:pPr>
      <w:r w:rsidRPr="00FE15E5">
        <w:rPr>
          <w:rFonts w:cs="Tahoma"/>
          <w:color w:val="000000"/>
          <w:sz w:val="28"/>
          <w:szCs w:val="28"/>
        </w:rPr>
        <w:t xml:space="preserve"> Развитие богатой эмоциональной сферы дости</w:t>
      </w:r>
      <w:r w:rsidRPr="00FE15E5">
        <w:rPr>
          <w:rFonts w:cs="Tahoma"/>
          <w:color w:val="000000"/>
          <w:sz w:val="28"/>
          <w:szCs w:val="28"/>
        </w:rPr>
        <w:softHyphen/>
        <w:t>гается за счет вовлечения людей в широкий круг музыкальных художе</w:t>
      </w:r>
      <w:r w:rsidRPr="00FE15E5">
        <w:rPr>
          <w:rFonts w:cs="Tahoma"/>
          <w:color w:val="000000"/>
          <w:sz w:val="28"/>
          <w:szCs w:val="28"/>
        </w:rPr>
        <w:softHyphen/>
        <w:t>ственных переживаний, формирования эмоционально-позитивного восприятия мира, оптимистического мировоззрения.</w:t>
      </w:r>
    </w:p>
    <w:p w:rsidR="00FE15E5" w:rsidRPr="00FE15E5" w:rsidRDefault="00FE15E5" w:rsidP="00FE15E5">
      <w:pPr>
        <w:pStyle w:val="a6"/>
        <w:spacing w:before="0" w:beforeAutospacing="0" w:after="0" w:afterAutospacing="0"/>
        <w:ind w:firstLine="709"/>
        <w:jc w:val="both"/>
        <w:rPr>
          <w:rFonts w:cs="Tahoma"/>
          <w:color w:val="000000"/>
          <w:sz w:val="28"/>
          <w:szCs w:val="28"/>
        </w:rPr>
      </w:pPr>
    </w:p>
    <w:p w:rsidR="00FE15E5" w:rsidRPr="00FE15E5" w:rsidRDefault="00FE15E5" w:rsidP="00FE15E5">
      <w:pPr>
        <w:ind w:firstLine="709"/>
        <w:jc w:val="center"/>
        <w:rPr>
          <w:b/>
          <w:color w:val="000000"/>
          <w:spacing w:val="0"/>
          <w:sz w:val="28"/>
          <w:szCs w:val="28"/>
        </w:rPr>
      </w:pPr>
      <w:r w:rsidRPr="00FE15E5">
        <w:rPr>
          <w:b/>
          <w:color w:val="000000"/>
          <w:spacing w:val="0"/>
          <w:sz w:val="28"/>
          <w:szCs w:val="28"/>
          <w:lang w:val="en-US"/>
        </w:rPr>
        <w:t>IY</w:t>
      </w:r>
      <w:r w:rsidRPr="00FE15E5">
        <w:rPr>
          <w:b/>
          <w:color w:val="000000"/>
          <w:spacing w:val="0"/>
          <w:sz w:val="28"/>
          <w:szCs w:val="28"/>
        </w:rPr>
        <w:t>. Структура кабинета</w:t>
      </w:r>
    </w:p>
    <w:p w:rsidR="00FE15E5" w:rsidRPr="00FE15E5" w:rsidRDefault="00FE15E5" w:rsidP="00FE15E5">
      <w:pPr>
        <w:ind w:firstLine="709"/>
        <w:jc w:val="center"/>
        <w:rPr>
          <w:b/>
          <w:color w:val="000000"/>
          <w:spacing w:val="0"/>
          <w:sz w:val="28"/>
          <w:szCs w:val="28"/>
        </w:rPr>
      </w:pPr>
    </w:p>
    <w:p w:rsidR="00FE15E5" w:rsidRPr="00FE15E5" w:rsidRDefault="00FE15E5" w:rsidP="00FE15E5">
      <w:pPr>
        <w:ind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С учетом задач работы педагога-психолога кабинет территориально должен включать несколько зон, каждая из которых имеет специфическое назначение и соответствующее оснащение.</w:t>
      </w:r>
    </w:p>
    <w:p w:rsidR="00FE15E5" w:rsidRPr="00FE15E5" w:rsidRDefault="00FE15E5" w:rsidP="00FE15E5">
      <w:pPr>
        <w:ind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 xml:space="preserve">1. Рабочее место психолога – рабочий стол, оргтехника, стенд с литературными источниками и информационными материалами; картотека с данными о детях, родителях и учителях, посещающих кабинет; закрытая картотека, содержащая данные и результаты обследований; шкаф с  документацией, методическими материалами и инструментарием для психологического обследования, систематизированные по возрастному принципу и отдельным процессам.    </w:t>
      </w:r>
    </w:p>
    <w:p w:rsidR="00FE15E5" w:rsidRPr="00FE15E5" w:rsidRDefault="00FE15E5" w:rsidP="00FE15E5">
      <w:pPr>
        <w:ind w:firstLine="709"/>
        <w:jc w:val="both"/>
        <w:rPr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2. З</w:t>
      </w:r>
      <w:r w:rsidRPr="00FE15E5">
        <w:rPr>
          <w:spacing w:val="0"/>
          <w:sz w:val="28"/>
          <w:szCs w:val="28"/>
        </w:rPr>
        <w:t xml:space="preserve">она индивидуального приема  - журнальный столик, </w:t>
      </w:r>
      <w:r w:rsidRPr="00FE15E5">
        <w:rPr>
          <w:color w:val="000000"/>
          <w:spacing w:val="0"/>
          <w:sz w:val="28"/>
          <w:szCs w:val="28"/>
        </w:rPr>
        <w:t>мягкие стулья, кресла.</w:t>
      </w:r>
    </w:p>
    <w:p w:rsidR="00FE15E5" w:rsidRPr="00FE15E5" w:rsidRDefault="00FE15E5" w:rsidP="00FE15E5">
      <w:pPr>
        <w:ind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lastRenderedPageBreak/>
        <w:t xml:space="preserve">3. Зона для индивидуальных и групповых занятий рассчитана на 10-12 человек – </w:t>
      </w:r>
      <w:r w:rsidRPr="00FE15E5">
        <w:rPr>
          <w:color w:val="000000"/>
          <w:spacing w:val="0"/>
          <w:sz w:val="28"/>
          <w:szCs w:val="28"/>
        </w:rPr>
        <w:t xml:space="preserve">детские столы и стулья. </w:t>
      </w:r>
      <w:r w:rsidRPr="00FE15E5">
        <w:rPr>
          <w:spacing w:val="0"/>
          <w:sz w:val="28"/>
          <w:szCs w:val="28"/>
        </w:rPr>
        <w:t xml:space="preserve">На центральной стене – легкая доска (мольберт) с цветными фломастерами для индивидуальных и парных заданий, связанных с дорисовыванием, перерисовыванием, обведением по контуру, классификацией и многими другими видами заданий. Работа у доски важна для адаптации ребенка к условиям школьной жизни, для приобретения уверенности при оценке выполненной работы детским коллективом, для формирования позитивной учебной мотивации, повышающей уровень самооценки и удовлетворенности учебной деятельностью.    </w:t>
      </w:r>
    </w:p>
    <w:p w:rsidR="00FE15E5" w:rsidRPr="00FE15E5" w:rsidRDefault="00FE15E5" w:rsidP="00FE15E5">
      <w:pPr>
        <w:ind w:firstLine="709"/>
        <w:jc w:val="both"/>
        <w:rPr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4. Важной частью комнаты является кукольный мини-театр (наручный или сюжетные наборы игрушек, мягкие конструкторы и пр.). Его назначение – коррекция межличностных отношений, нарушений общения между детьми, а также детьми и родителями, детьми и учителями.</w:t>
      </w:r>
    </w:p>
    <w:p w:rsidR="00FE15E5" w:rsidRPr="00FE15E5" w:rsidRDefault="00FE15E5" w:rsidP="00FE15E5">
      <w:pPr>
        <w:ind w:firstLine="709"/>
        <w:jc w:val="center"/>
        <w:rPr>
          <w:b/>
          <w:spacing w:val="0"/>
          <w:sz w:val="28"/>
          <w:szCs w:val="28"/>
        </w:rPr>
      </w:pPr>
    </w:p>
    <w:p w:rsidR="00FE15E5" w:rsidRPr="00FE15E5" w:rsidRDefault="00FE15E5" w:rsidP="00FE15E5">
      <w:pPr>
        <w:ind w:firstLine="709"/>
        <w:jc w:val="center"/>
        <w:rPr>
          <w:b/>
          <w:spacing w:val="0"/>
          <w:sz w:val="28"/>
          <w:szCs w:val="28"/>
        </w:rPr>
      </w:pPr>
    </w:p>
    <w:p w:rsidR="00FE15E5" w:rsidRPr="00FE15E5" w:rsidRDefault="00FE15E5" w:rsidP="00FE15E5">
      <w:pPr>
        <w:ind w:firstLine="709"/>
        <w:jc w:val="center"/>
        <w:rPr>
          <w:b/>
          <w:spacing w:val="0"/>
          <w:sz w:val="28"/>
          <w:szCs w:val="28"/>
        </w:rPr>
      </w:pPr>
      <w:r w:rsidRPr="00FE15E5">
        <w:rPr>
          <w:b/>
          <w:spacing w:val="0"/>
          <w:sz w:val="28"/>
          <w:szCs w:val="28"/>
          <w:lang w:val="en-US"/>
        </w:rPr>
        <w:t>Y</w:t>
      </w:r>
      <w:r w:rsidRPr="00FE15E5">
        <w:rPr>
          <w:b/>
          <w:spacing w:val="0"/>
          <w:sz w:val="28"/>
          <w:szCs w:val="28"/>
        </w:rPr>
        <w:t>.  Документация кабинета</w:t>
      </w:r>
    </w:p>
    <w:p w:rsidR="00FE15E5" w:rsidRPr="00FE15E5" w:rsidRDefault="00FE15E5" w:rsidP="00FE15E5">
      <w:pPr>
        <w:ind w:firstLine="709"/>
        <w:jc w:val="both"/>
        <w:rPr>
          <w:spacing w:val="0"/>
          <w:sz w:val="28"/>
          <w:szCs w:val="28"/>
        </w:rPr>
      </w:pPr>
    </w:p>
    <w:p w:rsidR="00FE15E5" w:rsidRPr="000569BC" w:rsidRDefault="00FE15E5" w:rsidP="000569BC">
      <w:pPr>
        <w:ind w:firstLine="708"/>
        <w:jc w:val="both"/>
        <w:rPr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 xml:space="preserve">С учетом задач работы педагога-психолога и на основании </w:t>
      </w:r>
      <w:r w:rsidR="000569BC">
        <w:rPr>
          <w:spacing w:val="0"/>
          <w:sz w:val="28"/>
          <w:szCs w:val="28"/>
        </w:rPr>
        <w:t>приказа м</w:t>
      </w:r>
      <w:r w:rsidRPr="00FE15E5">
        <w:rPr>
          <w:spacing w:val="0"/>
          <w:sz w:val="28"/>
          <w:szCs w:val="28"/>
        </w:rPr>
        <w:t xml:space="preserve">инистерства общего и профессионального образования Ростовской области </w:t>
      </w:r>
      <w:r w:rsidR="000569BC" w:rsidRPr="00FE15E5">
        <w:rPr>
          <w:spacing w:val="0"/>
          <w:sz w:val="28"/>
          <w:szCs w:val="28"/>
        </w:rPr>
        <w:t xml:space="preserve">от 12.11.2007 </w:t>
      </w:r>
      <w:r w:rsidRPr="00FE15E5">
        <w:rPr>
          <w:spacing w:val="0"/>
          <w:sz w:val="28"/>
          <w:szCs w:val="28"/>
        </w:rPr>
        <w:t>№ 2405 «Об утверждении базового компонента деятельности педагога-психолога» в</w:t>
      </w:r>
      <w:r w:rsidRPr="00FE15E5">
        <w:rPr>
          <w:color w:val="000000"/>
          <w:spacing w:val="0"/>
          <w:sz w:val="28"/>
          <w:szCs w:val="28"/>
        </w:rPr>
        <w:t xml:space="preserve"> </w:t>
      </w:r>
      <w:r w:rsidRPr="00FE15E5">
        <w:rPr>
          <w:spacing w:val="0"/>
          <w:sz w:val="28"/>
          <w:szCs w:val="28"/>
        </w:rPr>
        <w:t xml:space="preserve"> кабинете педагога-психолога ведется следующая документация:</w:t>
      </w:r>
    </w:p>
    <w:p w:rsidR="00FE15E5" w:rsidRPr="00FE15E5" w:rsidRDefault="00FE15E5" w:rsidP="00FE15E5">
      <w:pPr>
        <w:numPr>
          <w:ilvl w:val="0"/>
          <w:numId w:val="8"/>
        </w:numPr>
        <w:ind w:left="0"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План работы педагога-психолога образовательного учреждения на учебный год.</w:t>
      </w:r>
    </w:p>
    <w:p w:rsidR="00FE15E5" w:rsidRPr="00FE15E5" w:rsidRDefault="00FE15E5" w:rsidP="00FE15E5">
      <w:pPr>
        <w:numPr>
          <w:ilvl w:val="0"/>
          <w:numId w:val="8"/>
        </w:numPr>
        <w:ind w:left="0"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График работы.</w:t>
      </w:r>
    </w:p>
    <w:p w:rsidR="00FE15E5" w:rsidRPr="00FE15E5" w:rsidRDefault="00FE15E5" w:rsidP="00FE15E5">
      <w:pPr>
        <w:numPr>
          <w:ilvl w:val="0"/>
          <w:numId w:val="7"/>
        </w:numPr>
        <w:ind w:left="0" w:firstLine="709"/>
        <w:jc w:val="both"/>
        <w:rPr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Психологические карты на детей.</w:t>
      </w:r>
    </w:p>
    <w:p w:rsidR="00FE15E5" w:rsidRPr="00FE15E5" w:rsidRDefault="00FE15E5" w:rsidP="00FE15E5">
      <w:pPr>
        <w:numPr>
          <w:ilvl w:val="0"/>
          <w:numId w:val="7"/>
        </w:numPr>
        <w:ind w:left="0"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spacing w:val="0"/>
          <w:sz w:val="28"/>
          <w:szCs w:val="28"/>
        </w:rPr>
        <w:t>Программы коррекционно-развивающих и тренинговых занятий.</w:t>
      </w:r>
    </w:p>
    <w:p w:rsidR="00FE15E5" w:rsidRPr="00FE15E5" w:rsidRDefault="00FE15E5" w:rsidP="00FE15E5">
      <w:pPr>
        <w:numPr>
          <w:ilvl w:val="0"/>
          <w:numId w:val="7"/>
        </w:numPr>
        <w:ind w:left="0"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 Аналитический отчет о работе педагога-психолога за учебный год.</w:t>
      </w:r>
    </w:p>
    <w:p w:rsidR="00FE15E5" w:rsidRPr="00FE15E5" w:rsidRDefault="00FE15E5" w:rsidP="00FE15E5">
      <w:pPr>
        <w:numPr>
          <w:ilvl w:val="0"/>
          <w:numId w:val="7"/>
        </w:numPr>
        <w:ind w:left="0"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Журнал учета видов работы.</w:t>
      </w:r>
    </w:p>
    <w:p w:rsidR="00FE15E5" w:rsidRPr="00FE15E5" w:rsidRDefault="00FE15E5" w:rsidP="00FE15E5">
      <w:pPr>
        <w:numPr>
          <w:ilvl w:val="0"/>
          <w:numId w:val="7"/>
        </w:numPr>
        <w:ind w:left="0" w:firstLine="709"/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>Журнал отзывов на мероприятия, проводимые педагогом-психологом.</w:t>
      </w:r>
    </w:p>
    <w:p w:rsidR="00FE15E5" w:rsidRPr="00FE15E5" w:rsidRDefault="00FE15E5" w:rsidP="00FE15E5">
      <w:pPr>
        <w:jc w:val="both"/>
        <w:rPr>
          <w:color w:val="000000"/>
          <w:spacing w:val="0"/>
          <w:sz w:val="28"/>
          <w:szCs w:val="28"/>
        </w:rPr>
      </w:pPr>
    </w:p>
    <w:p w:rsidR="00FE15E5" w:rsidRPr="00FE15E5" w:rsidRDefault="00FE15E5" w:rsidP="00FE15E5">
      <w:pPr>
        <w:jc w:val="both"/>
        <w:rPr>
          <w:color w:val="000000"/>
          <w:spacing w:val="0"/>
          <w:sz w:val="28"/>
          <w:szCs w:val="28"/>
        </w:rPr>
      </w:pPr>
    </w:p>
    <w:p w:rsidR="00FE15E5" w:rsidRPr="00FE15E5" w:rsidRDefault="00FE15E5" w:rsidP="00FE15E5">
      <w:pPr>
        <w:jc w:val="center"/>
        <w:rPr>
          <w:b/>
          <w:color w:val="000000"/>
          <w:spacing w:val="0"/>
          <w:sz w:val="28"/>
          <w:szCs w:val="28"/>
        </w:rPr>
      </w:pPr>
      <w:r w:rsidRPr="00FE15E5">
        <w:rPr>
          <w:b/>
          <w:color w:val="000000"/>
          <w:spacing w:val="0"/>
          <w:sz w:val="28"/>
          <w:szCs w:val="28"/>
          <w:lang w:val="en-US"/>
        </w:rPr>
        <w:t>YI</w:t>
      </w:r>
      <w:r w:rsidRPr="00FE15E5">
        <w:rPr>
          <w:b/>
          <w:color w:val="000000"/>
          <w:spacing w:val="0"/>
          <w:sz w:val="28"/>
          <w:szCs w:val="28"/>
        </w:rPr>
        <w:t>. Финансовое обеспечение функционирования кабинета педагога-психолога</w:t>
      </w:r>
    </w:p>
    <w:p w:rsidR="00FE15E5" w:rsidRPr="00FE15E5" w:rsidRDefault="00FE15E5" w:rsidP="00FE15E5">
      <w:pPr>
        <w:jc w:val="center"/>
        <w:rPr>
          <w:b/>
          <w:color w:val="000000"/>
          <w:spacing w:val="0"/>
          <w:sz w:val="28"/>
          <w:szCs w:val="28"/>
        </w:rPr>
      </w:pPr>
    </w:p>
    <w:p w:rsidR="00FE15E5" w:rsidRPr="00FE15E5" w:rsidRDefault="00FE15E5" w:rsidP="00FE15E5">
      <w:pPr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ab/>
        <w:t xml:space="preserve">Педагогу-психологу, работающему в кабинете и отвечающему за его материально-техническое, методическое оснащение, соблюдение санитарно-гигиенических норм и требований, </w:t>
      </w:r>
      <w:r w:rsidR="00CD09C5">
        <w:rPr>
          <w:color w:val="000000"/>
          <w:spacing w:val="0"/>
          <w:sz w:val="28"/>
          <w:szCs w:val="28"/>
        </w:rPr>
        <w:t xml:space="preserve"> может </w:t>
      </w:r>
      <w:r w:rsidRPr="00FE15E5">
        <w:rPr>
          <w:color w:val="000000"/>
          <w:spacing w:val="0"/>
          <w:sz w:val="28"/>
          <w:szCs w:val="28"/>
        </w:rPr>
        <w:t>устанавли</w:t>
      </w:r>
      <w:r w:rsidR="00CD09C5">
        <w:rPr>
          <w:color w:val="000000"/>
          <w:spacing w:val="0"/>
          <w:sz w:val="28"/>
          <w:szCs w:val="28"/>
        </w:rPr>
        <w:t>ва</w:t>
      </w:r>
      <w:r w:rsidRPr="00FE15E5">
        <w:rPr>
          <w:color w:val="000000"/>
          <w:spacing w:val="0"/>
          <w:sz w:val="28"/>
          <w:szCs w:val="28"/>
        </w:rPr>
        <w:t>т</w:t>
      </w:r>
      <w:r w:rsidR="00CD09C5">
        <w:rPr>
          <w:color w:val="000000"/>
          <w:spacing w:val="0"/>
          <w:sz w:val="28"/>
          <w:szCs w:val="28"/>
        </w:rPr>
        <w:t>ь</w:t>
      </w:r>
      <w:r w:rsidRPr="00FE15E5">
        <w:rPr>
          <w:color w:val="000000"/>
          <w:spacing w:val="0"/>
          <w:sz w:val="28"/>
          <w:szCs w:val="28"/>
        </w:rPr>
        <w:t>ся доплата из компенсационного фонда, размер которой в соответствии с Законом Российской Федерации «Об образовании» определяется образовательным учреждением самостоятельно (на основании локальных актов).</w:t>
      </w:r>
    </w:p>
    <w:p w:rsidR="00FE15E5" w:rsidRPr="00FE15E5" w:rsidRDefault="00FE15E5" w:rsidP="00FE15E5">
      <w:pPr>
        <w:jc w:val="both"/>
        <w:rPr>
          <w:color w:val="000000"/>
          <w:spacing w:val="0"/>
          <w:sz w:val="28"/>
          <w:szCs w:val="28"/>
        </w:rPr>
      </w:pPr>
      <w:r w:rsidRPr="00FE15E5">
        <w:rPr>
          <w:color w:val="000000"/>
          <w:spacing w:val="0"/>
          <w:sz w:val="28"/>
          <w:szCs w:val="28"/>
        </w:rPr>
        <w:tab/>
        <w:t>Необходимые ассигнования для оснащения кабинета педагога-психолога и доплаты за заведование кабинетом планируются образовательным учреждением заблаговременно.</w:t>
      </w:r>
    </w:p>
    <w:p w:rsidR="00FE15E5" w:rsidRPr="00FE15E5" w:rsidRDefault="00FE15E5" w:rsidP="00FE15E5">
      <w:pPr>
        <w:pStyle w:val="a1"/>
        <w:rPr>
          <w:rFonts w:ascii="Times New Roman" w:hAnsi="Times New Roman"/>
          <w:sz w:val="28"/>
          <w:szCs w:val="28"/>
          <w:lang w:val="ru-RU"/>
        </w:rPr>
      </w:pPr>
    </w:p>
    <w:sectPr w:rsidR="00FE15E5" w:rsidRPr="00FE15E5" w:rsidSect="00FC7732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4E"/>
    <w:multiLevelType w:val="hybridMultilevel"/>
    <w:tmpl w:val="640A3878"/>
    <w:lvl w:ilvl="0" w:tplc="93DCD89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33E68FF"/>
    <w:multiLevelType w:val="hybridMultilevel"/>
    <w:tmpl w:val="EC668E0E"/>
    <w:lvl w:ilvl="0" w:tplc="765AE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637FD"/>
    <w:multiLevelType w:val="hybridMultilevel"/>
    <w:tmpl w:val="5C0457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75D7A4D"/>
    <w:multiLevelType w:val="hybridMultilevel"/>
    <w:tmpl w:val="79F423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22411A"/>
    <w:multiLevelType w:val="hybridMultilevel"/>
    <w:tmpl w:val="7D9EAC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DC4BE0"/>
    <w:multiLevelType w:val="hybridMultilevel"/>
    <w:tmpl w:val="2D26673A"/>
    <w:lvl w:ilvl="0" w:tplc="B7CCA6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8640B03"/>
    <w:multiLevelType w:val="hybridMultilevel"/>
    <w:tmpl w:val="5B66B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4B106C"/>
    <w:multiLevelType w:val="hybridMultilevel"/>
    <w:tmpl w:val="5A501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336346"/>
    <w:multiLevelType w:val="hybridMultilevel"/>
    <w:tmpl w:val="9E0221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E5345C8"/>
    <w:multiLevelType w:val="hybridMultilevel"/>
    <w:tmpl w:val="9236A6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5260854"/>
    <w:multiLevelType w:val="hybridMultilevel"/>
    <w:tmpl w:val="654C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32B2F"/>
    <w:rsid w:val="000569BC"/>
    <w:rsid w:val="000B7ABE"/>
    <w:rsid w:val="000F08F3"/>
    <w:rsid w:val="001F3791"/>
    <w:rsid w:val="00281CF8"/>
    <w:rsid w:val="004353AB"/>
    <w:rsid w:val="00532B2F"/>
    <w:rsid w:val="00594861"/>
    <w:rsid w:val="00641CCF"/>
    <w:rsid w:val="00715BF4"/>
    <w:rsid w:val="007D1AB6"/>
    <w:rsid w:val="009030F4"/>
    <w:rsid w:val="00927E9F"/>
    <w:rsid w:val="009B3C6E"/>
    <w:rsid w:val="00A74751"/>
    <w:rsid w:val="00BD2764"/>
    <w:rsid w:val="00C12C7D"/>
    <w:rsid w:val="00C26218"/>
    <w:rsid w:val="00CD09C5"/>
    <w:rsid w:val="00CD41EC"/>
    <w:rsid w:val="00CE230D"/>
    <w:rsid w:val="00E6484D"/>
    <w:rsid w:val="00E765BB"/>
    <w:rsid w:val="00ED76E7"/>
    <w:rsid w:val="00FC7732"/>
    <w:rsid w:val="00FD3E7A"/>
    <w:rsid w:val="00FE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B2F"/>
    <w:rPr>
      <w:spacing w:val="-25"/>
      <w:sz w:val="24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532B2F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styleId="a4">
    <w:name w:val="Body Text Indent"/>
    <w:basedOn w:val="a"/>
    <w:rsid w:val="00FE15E5"/>
    <w:pPr>
      <w:ind w:left="284" w:hanging="284"/>
      <w:jc w:val="both"/>
    </w:pPr>
    <w:rPr>
      <w:spacing w:val="0"/>
      <w:sz w:val="28"/>
      <w:szCs w:val="20"/>
    </w:rPr>
  </w:style>
  <w:style w:type="character" w:styleId="a5">
    <w:name w:val="Strong"/>
    <w:qFormat/>
    <w:rsid w:val="00FE15E5"/>
    <w:rPr>
      <w:b/>
      <w:bCs/>
    </w:rPr>
  </w:style>
  <w:style w:type="paragraph" w:styleId="a6">
    <w:name w:val="Обычный (Интернет)"/>
    <w:basedOn w:val="a"/>
    <w:rsid w:val="00FE15E5"/>
    <w:pPr>
      <w:spacing w:before="100" w:beforeAutospacing="1" w:after="100" w:afterAutospacing="1"/>
    </w:pPr>
    <w:rPr>
      <w:spacing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Nikolskaia</dc:creator>
  <cp:lastModifiedBy>Комп</cp:lastModifiedBy>
  <cp:revision>2</cp:revision>
  <cp:lastPrinted>2011-02-01T12:29:00Z</cp:lastPrinted>
  <dcterms:created xsi:type="dcterms:W3CDTF">2022-10-07T09:04:00Z</dcterms:created>
  <dcterms:modified xsi:type="dcterms:W3CDTF">2022-10-07T09:04:00Z</dcterms:modified>
</cp:coreProperties>
</file>