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ED4A1F" w:rsidRDefault="00ED4A1F" w:rsidP="007E0E9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D4A1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Занятия для формирования нейронных связей у ребенка</w:t>
      </w:r>
    </w:p>
    <w:p w:rsidR="00ED4A1F" w:rsidRPr="00122A3C" w:rsidRDefault="00122A3C" w:rsidP="00122A3C">
      <w:pPr>
        <w:pStyle w:val="a4"/>
      </w:pPr>
      <w:r>
        <w:rPr>
          <w:noProof/>
        </w:rPr>
        <w:drawing>
          <wp:inline distT="0" distB="0" distL="0" distR="0">
            <wp:extent cx="3267075" cy="44100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Обычно межполушарные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связи у детей формируются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сами собой — в процессе игры, бытовых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занятий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, обучения и беседы. Чем больше самостоятельности, разнообразных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занятий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, новых впечатлений и поддержки взрослого есть у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ребенка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, тем быстрее идет этот процесс, и детская личность развивается гармонично. Но, к сожалению, так бывает не всегда. Иногда по каким-то причинам </w:t>
      </w:r>
      <w:hyperlink r:id="rId8" w:tooltip="Нейропсихологические игры и занятия" w:history="1">
        <w:r w:rsidRPr="00122A3C">
          <w:rPr>
            <w:rFonts w:ascii="Arial" w:eastAsia="Times New Roman" w:hAnsi="Arial" w:cs="Arial"/>
            <w:b/>
            <w:bCs/>
            <w:kern w:val="0"/>
            <w:sz w:val="27"/>
            <w:szCs w:val="27"/>
            <w:bdr w:val="none" w:sz="0" w:space="0" w:color="auto" w:frame="1"/>
            <w:lang w:eastAsia="ru-RU"/>
          </w:rPr>
          <w:t>нейронные связи могут формироваться хуже</w:t>
        </w:r>
      </w:hyperlink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, и им нужно немного помочь.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Что такое </w:t>
      </w:r>
      <w:r w:rsidRPr="00ED4A1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«межполушарное развитие»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</w:rPr>
        <w:t>Мозг состоит из двух полушарий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: правое отвечает за творчество и креатив, левое — за анализ и логику. Для того, чтобы все функции развивались гармонично, оба полушария должны быть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взаимосвязаны друг с другом нейронными связями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Межполушарные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связи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отвечают за координацию движений, внимание, усвоение и анализ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информации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, эмоциональную устойчивость. Дети с развитыми межполушарными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связями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 xml:space="preserve"> чаще всего не испытывают проблем в школе, им легко дается обучение письму, 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lastRenderedPageBreak/>
        <w:t>чтению, счету, у них нормально развивается эмоциональный интеллект и способность к рефлексии.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Если же баланс нарушен, ведущую роль на себя может взять более </w:t>
      </w:r>
      <w:r w:rsidRPr="00ED4A1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«сильное»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полушарие, и тогда случится перекос в развитии. 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</w:rPr>
        <w:t>Последствия в этом случае бывают разные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: сложности в обучении в школе, слишком эмоциональное реагирование, агрессия, нарушение когнитивных функций и т. д.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Совет! Понять, что есть нарушения в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формировании нейронных связей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, 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</w:rPr>
        <w:t>поможет специалист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: детский психолог</w:t>
      </w:r>
      <w:r w:rsidR="00122A3C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 xml:space="preserve">, дефектолог, 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логопед,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нейропсихолог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. Но простую диагностику можно провести и самостоятельно. 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</w:rPr>
        <w:t>Чаще всего проблема проявляется следующим образом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: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ребенок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пишет буквы и цифры </w:t>
      </w:r>
      <w:r w:rsidRPr="00ED4A1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«зеркально»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, испытывает трудности с чтением и пересказом даже простых текстов, имеет вялый тонус мышц, рассеян, забывчив.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Пальчиковая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нейрогимнастика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Смысл любых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нейроупражнений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для развития межполушарных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связей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— задействовать обе руки одновременно. На кончиках пальцев находятся нервные окончания,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связанные с мозгом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, а необходимость координировать движения обеих рук увеличивает стимуляцию одновременно двух полушарий.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• Кулак-ладонь-ребро. 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</w:rPr>
        <w:t>Родитель придумывает и показывает комбинацию из трех жестов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: сжать руку в кулак, расправить ладонь, перевернуть ладонь ребром. Задача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ребенка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— как можно быстрее все запомнить и повторить.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• Рука-нога.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Ребенок встает ровно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. Ему нужно прикоснуться левой рукой к правой ноге (нога при этом поднимается, а не сгибается корпус, потом к левой ноге правой рукой, потом то же самое, но сзади.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• </w:t>
      </w:r>
      <w:r w:rsidRPr="00ED4A1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«Ленивая восьмерка»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.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Ребенок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садится ровно и рисует большим пальцем правой руки перед собой большую восьмерку, лежащую на боку, параллельно следя за движением пальца глазами </w:t>
      </w:r>
      <w:r w:rsidRPr="00ED4A1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(голова неподвижна)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. Далее то же самое следует повторить с левой рукой, а также со сцепленными в замок руками.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• </w:t>
      </w:r>
      <w:r w:rsidRPr="00ED4A1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«Каракули»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.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Ребенок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встает и рисует в воздухе указательными пальцами обеих рук одновременно две одинаковые фигуры, буквы, цифры. Позже задание можно усложнить и предложить нарисовать две разные фигуры.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• </w:t>
      </w:r>
      <w:r w:rsidRPr="00ED4A1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«Обводилки»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. Распечатайте два одинаковых пунктирных рисунка. Попросите малыша взять по карандашу в обе руки. А теперь пусть попробует обвести оба рисунка одновременно обеими руками. Важно не сделать все красиво и аккуратно с первого раза, а работать двумя руками одновременно.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Важный нюанс — выполнять такие упражнения нужно ежедневно, только так будет эффект. Их можно менять, комбинировать, чередовать. На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занятие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отводите не более 5–10 минут.</w:t>
      </w:r>
    </w:p>
    <w:p w:rsidR="00ED4A1F" w:rsidRPr="00ED4A1F" w:rsidRDefault="00ED4A1F" w:rsidP="00122A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Развитие межполушарных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связей через бытовые дела</w:t>
      </w:r>
      <w:r w:rsidR="00122A3C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 xml:space="preserve">.                        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Развитие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нейронных связей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 xml:space="preserve"> у дошкольников и школьников 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lastRenderedPageBreak/>
        <w:t>обуславливается не только выполнением специальной гимнастики. Даже простые бытовые дела будут полезны для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нейронного развития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: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• Самообслуживание. Завязать шнурки, застегнуть пуговицы, сложить одежду — все эти дела требуют слаженной работы обеих рук, поэтому полезны для мозга.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• Помощь по дому. Просите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ребенка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помочь вам подмести пол, почистить овощи, нарезать салат, прополоть грядку на даче и выполнить другие действия, где необходима координация движений.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• Творчество. Очень полезно для мелкой моторики рисование. 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</w:rPr>
        <w:t>Оно включает в работу оба полушария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: пространственное и образное мышление (правое, аналитическое мышление </w:t>
      </w:r>
      <w:r w:rsidRPr="00ED4A1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(левое)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. Также полезна лепка из глины, пластилина, плетение из бисера, работа с ножницами (например, изготовление аппликаций, создание картин из крупы и природных материалов. Лучшего эффекта можно добиться, если соединять творческие модальности, например, рисовать под музыку.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Активизация рук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1. Встаньте или сядьте, выпрямив спину, и вытяните перед собой руки.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2. Поднимите правую руку вверх. 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</w:rPr>
        <w:t>Левой рукой двигайте правую в разных направлениях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: приближая к голове, от головы, пытаясь опустить руку вниз, отвести ее за спину. При этом вытянутая правая рука оказывает легкое сопротивление левой.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3. Движение в каждом направлении делаем по четыре раза и обязательно на длинном выдохе. Выдох поможет вам почувствовать расслабление мышц руки.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4. Вернитесь в исходное положение и вытяните руки перед собой. При правильном выполнении упражнения правая рука по ощущению кажется длиннее левой!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5. Повторите упражнение, поменяв руки. После этого вытяните их перед собой и почувствуйте полную расслабленность плечевого пояса. Полезно также активно повращать или потрясти плечами.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Данное упражнение нормализует дыхание, снимает напряжение в верхней части грудной клетки, руках, за счет чего улучшается контроль над работой крупной и мелкой моторики.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Дыхательные упражнения.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Дыхательные упражнения улучшают ритмику организма (активность мозга, ритм сердца, пульсация сосудов, развивают самоконтроль над поведением.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lastRenderedPageBreak/>
        <w:t>И. п. – сидя или лежа на полу. Ребёнок кладет одну руку на живот и акцентирует внимание на том, как на вдохе рука поднимается, а на выдохе – опускается.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И. п. – сидя на полу. Глубоко вдохнуть. Задержать дыхание. Выдохнуть с сильным, открытым звуком а-а-а </w:t>
      </w:r>
      <w:r w:rsidRPr="00ED4A1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(чередовать со звуками ы-ы-ы, у-у-у, о-о-о)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“Надуй шарик”.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И. п. - лежа на спине. Необходимо расслабить мышцы живота, начать вдох, надувая в животе воображаемый шарик, например, красного цвета </w:t>
      </w:r>
      <w:r w:rsidRPr="00ED4A1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(цвета необходимо менять)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. Пауза - задержка дыхания. Выдох - втянуть живот как можно сильнее. Пауза - вдох, при этом губы вытягиваются трубочкой и с шумом </w:t>
      </w:r>
      <w:r w:rsidRPr="00ED4A1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«пьют»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воздух.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Игры на межполушарное взаимодействие.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При их выполнении развивается межполушарные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связи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, снимаются синкинезии </w:t>
      </w:r>
      <w:r w:rsidRPr="00ED4A1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(непроизвольные, непреднамеренные движения)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и мышечные зажимы.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1. перекрестные игры с мячами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</w:rPr>
        <w:t>Задача 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: довести движения до автоматизма.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</w:rPr>
        <w:t>Способы действий с мячиками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: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- мяч в противоположной руке – перекладывать из руки в руку у себя,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- мяч в противоположной руке – перекладывать другому,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- мяч в противоположной руке – себе – другому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2. 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Ребенок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делает шаг правой ногой, приставляет левую, потом шаг левой ногой, приставляет правую.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Если вам показалось это упражнение легким, попробуйте сделать сами, но правильно.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Упражнение можно усложнить, задаем моторные программы сочетая движения рук и ног, а также проговаривая детские стихи или считалки.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3. След в след, с использованием следов и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нейролестницы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.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Следы раскладываем в хаотичном порядке и начинаем играть.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4. балансир и мяч. Это самая любимая игра у детей. 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</w:rPr>
        <w:t>Стоя на балансире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: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выполняем упражнения с мячом в паре. Далее можно усложнять, используя мячи разного размера.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lastRenderedPageBreak/>
        <w:t>Эти комплексы имеют широкий спектр действия и несут в себе большие возможности развития интеллекта, физического и психического здоровья. Использование комплексов в повседневной деятельности и на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занятиях принесет пользу ребенку и взрослому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.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В результате освоения кинезиологических упражнений и </w:t>
      </w: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нейрогимнастики у детей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: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-развиваются когнитивные способности и высшие психические функции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-происходит коррекция поведенческих и эмоциональных проблем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-улучшается межполушарное взаимодействие на всех уровнях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-формируются</w:t>
      </w: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 пространственные представления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-развивается умение анализировать в рамках первичных математических представлений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-развивается символическое и абстрактное мышление</w:t>
      </w:r>
    </w:p>
    <w:p w:rsidR="00ED4A1F" w:rsidRPr="00ED4A1F" w:rsidRDefault="00ED4A1F" w:rsidP="00ED4A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-улучшается регуляторный компонент </w:t>
      </w:r>
      <w:r w:rsidRPr="00ED4A1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</w:rPr>
        <w:t>(целеполагание, программирование, реализация, контроль)</w:t>
      </w:r>
    </w:p>
    <w:p w:rsidR="00ED4A1F" w:rsidRP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-развивается схема и образ тела, общий, кистевой и пальцевой праксис, нормализуется общий и психический тонус</w:t>
      </w:r>
    </w:p>
    <w:p w:rsidR="00ED4A1F" w:rsidRDefault="00ED4A1F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 w:rsidRPr="00ED4A1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  <w:t>-подготавливается и облегчается процесс чтения и письма.</w:t>
      </w:r>
    </w:p>
    <w:p w:rsidR="00122A3C" w:rsidRDefault="00122A3C" w:rsidP="00122A3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29025" cy="379095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A3C" w:rsidRDefault="00122A3C" w:rsidP="00122A3C">
      <w:pPr>
        <w:pStyle w:val="a4"/>
      </w:pPr>
    </w:p>
    <w:p w:rsidR="00122A3C" w:rsidRDefault="00122A3C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122A3C" w:rsidRDefault="00122A3C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122A3C" w:rsidRDefault="00122A3C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122A3C" w:rsidRDefault="00122A3C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122A3C" w:rsidRDefault="00122A3C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122A3C" w:rsidRDefault="00122A3C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122A3C" w:rsidRDefault="00122A3C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122A3C" w:rsidRPr="00ED4A1F" w:rsidRDefault="00122A3C" w:rsidP="00ED4A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sectPr w:rsidR="00122A3C" w:rsidRPr="00ED4A1F" w:rsidSect="002B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C47" w:rsidRDefault="00E47C47" w:rsidP="00122A3C">
      <w:pPr>
        <w:spacing w:after="0" w:line="240" w:lineRule="auto"/>
      </w:pPr>
      <w:r>
        <w:separator/>
      </w:r>
    </w:p>
  </w:endnote>
  <w:endnote w:type="continuationSeparator" w:id="1">
    <w:p w:rsidR="00E47C47" w:rsidRDefault="00E47C47" w:rsidP="0012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C47" w:rsidRDefault="00E47C47" w:rsidP="00122A3C">
      <w:pPr>
        <w:spacing w:after="0" w:line="240" w:lineRule="auto"/>
      </w:pPr>
      <w:r>
        <w:separator/>
      </w:r>
    </w:p>
  </w:footnote>
  <w:footnote w:type="continuationSeparator" w:id="1">
    <w:p w:rsidR="00E47C47" w:rsidRDefault="00E47C47" w:rsidP="0012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533B"/>
    <w:multiLevelType w:val="multilevel"/>
    <w:tmpl w:val="9866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B6F"/>
    <w:rsid w:val="00122A3C"/>
    <w:rsid w:val="002B7DF2"/>
    <w:rsid w:val="00377342"/>
    <w:rsid w:val="004F46C0"/>
    <w:rsid w:val="007E0E9D"/>
    <w:rsid w:val="007F3DFD"/>
    <w:rsid w:val="00BF2F30"/>
    <w:rsid w:val="00CB6B6F"/>
    <w:rsid w:val="00E47C47"/>
    <w:rsid w:val="00ED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F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2F30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12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22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A3C"/>
  </w:style>
  <w:style w:type="paragraph" w:styleId="a7">
    <w:name w:val="footer"/>
    <w:basedOn w:val="a"/>
    <w:link w:val="a8"/>
    <w:uiPriority w:val="99"/>
    <w:unhideWhenUsed/>
    <w:rsid w:val="00122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A3C"/>
  </w:style>
  <w:style w:type="paragraph" w:styleId="a9">
    <w:name w:val="Balloon Text"/>
    <w:basedOn w:val="a"/>
    <w:link w:val="aa"/>
    <w:uiPriority w:val="99"/>
    <w:semiHidden/>
    <w:unhideWhenUsed/>
    <w:rsid w:val="007E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0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57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0500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465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8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6196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7432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199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95054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920841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7529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0073">
                      <w:marLeft w:val="13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6585">
                          <w:marLeft w:val="0"/>
                          <w:marRight w:val="0"/>
                          <w:marTop w:val="7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94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75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nejropsihologiy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30 Методический</dc:creator>
  <cp:lastModifiedBy>Комп</cp:lastModifiedBy>
  <cp:revision>2</cp:revision>
  <cp:lastPrinted>2024-02-21T06:51:00Z</cp:lastPrinted>
  <dcterms:created xsi:type="dcterms:W3CDTF">2024-02-26T13:35:00Z</dcterms:created>
  <dcterms:modified xsi:type="dcterms:W3CDTF">2024-02-26T13:35:00Z</dcterms:modified>
</cp:coreProperties>
</file>